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8751" w14:textId="0B221AEB" w:rsidR="00456F54" w:rsidRPr="00F0046B" w:rsidRDefault="00456F54" w:rsidP="00456F54">
      <w:pPr>
        <w:pStyle w:val="2Agetext"/>
        <w:ind w:left="0"/>
        <w:rPr>
          <w:rFonts w:cs="Calibri"/>
          <w:color w:val="000000"/>
          <w:sz w:val="24"/>
          <w:szCs w:val="24"/>
        </w:rPr>
      </w:pPr>
      <w:r w:rsidRPr="00F0046B">
        <w:rPr>
          <w:rFonts w:cs="Calibri"/>
          <w:color w:val="000000"/>
          <w:sz w:val="24"/>
          <w:szCs w:val="24"/>
        </w:rPr>
        <w:t xml:space="preserve">Issued: </w:t>
      </w:r>
      <w:r w:rsidR="0000774D">
        <w:rPr>
          <w:rFonts w:cs="Calibri"/>
          <w:color w:val="000000"/>
          <w:sz w:val="24"/>
          <w:szCs w:val="24"/>
        </w:rPr>
        <w:t>28</w:t>
      </w:r>
      <w:r w:rsidR="005738FB" w:rsidRPr="005738FB">
        <w:rPr>
          <w:rFonts w:cs="Calibri"/>
          <w:color w:val="000000"/>
          <w:sz w:val="24"/>
          <w:szCs w:val="24"/>
          <w:vertAlign w:val="superscript"/>
        </w:rPr>
        <w:t>th</w:t>
      </w:r>
      <w:r w:rsidR="0000774D">
        <w:rPr>
          <w:rFonts w:cs="Calibri"/>
          <w:color w:val="000000"/>
          <w:sz w:val="24"/>
          <w:szCs w:val="24"/>
        </w:rPr>
        <w:t xml:space="preserve"> February 2024</w:t>
      </w:r>
    </w:p>
    <w:p w14:paraId="7D2473F4" w14:textId="77777777" w:rsidR="004A4794" w:rsidRPr="00F0046B" w:rsidRDefault="004A4794" w:rsidP="00456F54">
      <w:pPr>
        <w:rPr>
          <w:rFonts w:cs="Calibri"/>
          <w:b/>
          <w:color w:val="000000"/>
          <w:sz w:val="24"/>
          <w:szCs w:val="24"/>
        </w:rPr>
      </w:pPr>
    </w:p>
    <w:p w14:paraId="2CCBAE33" w14:textId="07416922" w:rsidR="00456F54" w:rsidRPr="00F0046B" w:rsidRDefault="00456F54" w:rsidP="00456F54">
      <w:pPr>
        <w:rPr>
          <w:rFonts w:cs="Calibri"/>
          <w:b/>
          <w:color w:val="000000"/>
          <w:sz w:val="24"/>
          <w:szCs w:val="24"/>
        </w:rPr>
      </w:pPr>
      <w:r w:rsidRPr="00F0046B">
        <w:rPr>
          <w:rFonts w:cs="Calibri"/>
          <w:b/>
          <w:color w:val="000000"/>
          <w:sz w:val="24"/>
          <w:szCs w:val="24"/>
        </w:rPr>
        <w:t xml:space="preserve">Cllrs </w:t>
      </w:r>
      <w:r w:rsidR="003F618C" w:rsidRPr="00F0046B">
        <w:rPr>
          <w:rFonts w:cs="Calibri"/>
          <w:b/>
          <w:sz w:val="24"/>
          <w:szCs w:val="24"/>
        </w:rPr>
        <w:t xml:space="preserve">M Burke, </w:t>
      </w:r>
      <w:r w:rsidR="00DE3DD5" w:rsidRPr="00F0046B">
        <w:rPr>
          <w:rFonts w:cs="Calibri"/>
          <w:b/>
          <w:sz w:val="24"/>
          <w:szCs w:val="24"/>
        </w:rPr>
        <w:t>J Kerr, C Morgan, A Thompson, M Gleadow, L Valla</w:t>
      </w:r>
      <w:r w:rsidR="008B3D36" w:rsidRPr="00F0046B">
        <w:rPr>
          <w:rFonts w:cs="Calibri"/>
          <w:b/>
          <w:sz w:val="24"/>
          <w:szCs w:val="24"/>
        </w:rPr>
        <w:t xml:space="preserve">, </w:t>
      </w:r>
      <w:r w:rsidR="00176900" w:rsidRPr="00F0046B">
        <w:rPr>
          <w:rFonts w:cs="Calibri"/>
          <w:b/>
          <w:sz w:val="24"/>
          <w:szCs w:val="24"/>
        </w:rPr>
        <w:t>J Cantwell</w:t>
      </w:r>
      <w:r w:rsidR="005B5DBB">
        <w:rPr>
          <w:rFonts w:cs="Calibri"/>
          <w:b/>
          <w:sz w:val="24"/>
          <w:szCs w:val="24"/>
        </w:rPr>
        <w:t xml:space="preserve">, A Riddell </w:t>
      </w:r>
    </w:p>
    <w:p w14:paraId="1CE6AA8E" w14:textId="77777777" w:rsidR="00456F54" w:rsidRPr="00F0046B" w:rsidRDefault="00456F54" w:rsidP="00456F54">
      <w:pPr>
        <w:rPr>
          <w:rFonts w:cs="Calibri"/>
          <w:b/>
          <w:color w:val="000000"/>
          <w:sz w:val="24"/>
          <w:szCs w:val="24"/>
        </w:rPr>
      </w:pPr>
    </w:p>
    <w:p w14:paraId="083E83A3" w14:textId="2A83F68B" w:rsidR="00C55AF8" w:rsidRPr="005738FB" w:rsidRDefault="00456F54" w:rsidP="00C55AF8">
      <w:pPr>
        <w:tabs>
          <w:tab w:val="left" w:pos="-720"/>
        </w:tabs>
        <w:jc w:val="both"/>
        <w:rPr>
          <w:rFonts w:eastAsia="Times New Roman" w:cs="Calibri"/>
          <w:b/>
          <w:bCs/>
          <w:noProof/>
          <w:sz w:val="24"/>
          <w:szCs w:val="24"/>
          <w:lang w:val="en-US"/>
        </w:rPr>
      </w:pPr>
      <w:r w:rsidRPr="00F0046B">
        <w:rPr>
          <w:rFonts w:eastAsia="Times New Roman" w:cs="Calibri"/>
          <w:sz w:val="24"/>
          <w:szCs w:val="24"/>
          <w:lang w:val="en-US"/>
        </w:rPr>
        <w:t>You are hereby summoned to attend a</w:t>
      </w:r>
      <w:r w:rsidR="005B5DBB">
        <w:rPr>
          <w:rFonts w:eastAsia="Times New Roman" w:cs="Calibri"/>
          <w:sz w:val="24"/>
          <w:szCs w:val="24"/>
          <w:lang w:val="en-US"/>
        </w:rPr>
        <w:t xml:space="preserve">n </w:t>
      </w:r>
      <w:r w:rsidR="005738FB">
        <w:rPr>
          <w:rFonts w:eastAsia="Times New Roman" w:cs="Calibri"/>
          <w:sz w:val="24"/>
          <w:szCs w:val="24"/>
          <w:lang w:val="en-US"/>
        </w:rPr>
        <w:t>Extra Ordinary</w:t>
      </w:r>
      <w:r w:rsidRPr="00F0046B">
        <w:rPr>
          <w:rFonts w:eastAsia="Times New Roman" w:cs="Calibri"/>
          <w:sz w:val="24"/>
          <w:szCs w:val="24"/>
          <w:lang w:val="en-US"/>
        </w:rPr>
        <w:t xml:space="preserve"> </w:t>
      </w:r>
      <w:r w:rsidRPr="00F0046B">
        <w:rPr>
          <w:rFonts w:eastAsia="Times New Roman" w:cs="Calibri"/>
          <w:bCs/>
          <w:sz w:val="24"/>
          <w:szCs w:val="24"/>
          <w:lang w:val="en-US"/>
        </w:rPr>
        <w:t>Meeting of the</w:t>
      </w:r>
      <w:r w:rsidRPr="00F0046B">
        <w:rPr>
          <w:rFonts w:eastAsia="Times New Roman" w:cs="Calibri"/>
          <w:b/>
          <w:sz w:val="24"/>
          <w:szCs w:val="24"/>
          <w:lang w:val="en-US"/>
        </w:rPr>
        <w:t xml:space="preserve"> </w:t>
      </w:r>
      <w:r w:rsidR="004A4794" w:rsidRPr="00F0046B">
        <w:rPr>
          <w:rFonts w:eastAsia="Times New Roman" w:cs="Calibri"/>
          <w:b/>
          <w:noProof/>
          <w:sz w:val="24"/>
          <w:szCs w:val="24"/>
          <w:lang w:val="en-US"/>
        </w:rPr>
        <w:t>Personnel</w:t>
      </w:r>
      <w:r w:rsidR="0090566A" w:rsidRPr="00F0046B">
        <w:rPr>
          <w:rFonts w:eastAsia="Times New Roman" w:cs="Calibri"/>
          <w:b/>
          <w:noProof/>
          <w:sz w:val="24"/>
          <w:szCs w:val="24"/>
          <w:lang w:val="en-US"/>
        </w:rPr>
        <w:t xml:space="preserve"> </w:t>
      </w:r>
      <w:r w:rsidRPr="00F0046B">
        <w:rPr>
          <w:rFonts w:eastAsia="Times New Roman" w:cs="Calibri"/>
          <w:b/>
          <w:noProof/>
          <w:sz w:val="24"/>
          <w:szCs w:val="24"/>
          <w:lang w:val="en-US"/>
        </w:rPr>
        <w:t>Committee</w:t>
      </w:r>
      <w:r w:rsidRPr="00F0046B">
        <w:rPr>
          <w:rFonts w:eastAsia="Times New Roman" w:cs="Calibri"/>
          <w:b/>
          <w:sz w:val="24"/>
          <w:szCs w:val="24"/>
          <w:lang w:val="en-US"/>
        </w:rPr>
        <w:t xml:space="preserve"> </w:t>
      </w:r>
      <w:r w:rsidRPr="00F0046B">
        <w:rPr>
          <w:rFonts w:eastAsia="Times New Roman" w:cs="Calibri"/>
          <w:bCs/>
          <w:sz w:val="24"/>
          <w:szCs w:val="24"/>
          <w:lang w:val="en-US"/>
        </w:rPr>
        <w:t>of St Ives Town Council to be</w:t>
      </w:r>
      <w:r w:rsidRPr="00F0046B">
        <w:rPr>
          <w:rFonts w:eastAsia="Times New Roman" w:cs="Calibri"/>
          <w:sz w:val="24"/>
          <w:szCs w:val="24"/>
          <w:lang w:val="en-US"/>
        </w:rPr>
        <w:t xml:space="preserve"> held in the </w:t>
      </w:r>
      <w:r w:rsidRPr="00F0046B">
        <w:rPr>
          <w:rFonts w:eastAsia="Times New Roman" w:cs="Calibri"/>
          <w:b/>
          <w:bCs/>
          <w:sz w:val="24"/>
          <w:szCs w:val="24"/>
          <w:lang w:val="en-US"/>
        </w:rPr>
        <w:t xml:space="preserve">Town Hall </w:t>
      </w:r>
      <w:r w:rsidRPr="00F0046B">
        <w:rPr>
          <w:rFonts w:eastAsia="Times New Roman" w:cs="Calibri"/>
          <w:sz w:val="24"/>
          <w:szCs w:val="24"/>
          <w:lang w:val="en-US"/>
        </w:rPr>
        <w:t xml:space="preserve">on </w:t>
      </w:r>
      <w:r w:rsidR="000738CE">
        <w:rPr>
          <w:rFonts w:eastAsia="Times New Roman" w:cs="Calibri"/>
          <w:b/>
          <w:bCs/>
          <w:noProof/>
          <w:sz w:val="24"/>
          <w:szCs w:val="24"/>
          <w:lang w:val="en-US"/>
        </w:rPr>
        <w:t>Tues</w:t>
      </w:r>
      <w:r w:rsidR="00154CC9" w:rsidRPr="00405BD6">
        <w:rPr>
          <w:rFonts w:eastAsia="Times New Roman" w:cs="Calibri"/>
          <w:b/>
          <w:bCs/>
          <w:noProof/>
          <w:sz w:val="24"/>
          <w:szCs w:val="24"/>
          <w:lang w:val="en-US"/>
        </w:rPr>
        <w:t>day</w:t>
      </w:r>
      <w:r w:rsidR="005B5DBB" w:rsidRPr="00405BD6">
        <w:rPr>
          <w:rFonts w:eastAsia="Times New Roman" w:cs="Calibri"/>
          <w:b/>
          <w:bCs/>
          <w:noProof/>
          <w:sz w:val="24"/>
          <w:szCs w:val="24"/>
          <w:lang w:val="en-US"/>
        </w:rPr>
        <w:t xml:space="preserve"> </w:t>
      </w:r>
      <w:r w:rsidR="000738CE">
        <w:rPr>
          <w:rFonts w:eastAsia="Times New Roman" w:cs="Calibri"/>
          <w:b/>
          <w:bCs/>
          <w:noProof/>
          <w:sz w:val="24"/>
          <w:szCs w:val="24"/>
          <w:lang w:val="en-US"/>
        </w:rPr>
        <w:t>5</w:t>
      </w:r>
      <w:r w:rsidR="005738FB" w:rsidRPr="005738FB">
        <w:rPr>
          <w:rFonts w:eastAsia="Times New Roman" w:cs="Calibri"/>
          <w:b/>
          <w:bCs/>
          <w:noProof/>
          <w:sz w:val="24"/>
          <w:szCs w:val="24"/>
          <w:vertAlign w:val="superscript"/>
          <w:lang w:val="en-US"/>
        </w:rPr>
        <w:t>th</w:t>
      </w:r>
      <w:r w:rsidR="000738CE">
        <w:rPr>
          <w:rFonts w:eastAsia="Times New Roman" w:cs="Calibri"/>
          <w:b/>
          <w:bCs/>
          <w:noProof/>
          <w:sz w:val="24"/>
          <w:szCs w:val="24"/>
          <w:lang w:val="en-US"/>
        </w:rPr>
        <w:t xml:space="preserve"> March </w:t>
      </w:r>
      <w:r w:rsidR="005B5DBB" w:rsidRPr="004C19D3">
        <w:rPr>
          <w:rFonts w:eastAsia="Times New Roman" w:cs="Calibri"/>
          <w:b/>
          <w:bCs/>
          <w:noProof/>
          <w:sz w:val="24"/>
          <w:szCs w:val="24"/>
          <w:lang w:val="en-US"/>
        </w:rPr>
        <w:t>at 7.00</w:t>
      </w:r>
      <w:r w:rsidR="004C19D3" w:rsidRPr="004C19D3">
        <w:rPr>
          <w:rFonts w:eastAsia="Times New Roman" w:cs="Calibri"/>
          <w:b/>
          <w:bCs/>
          <w:noProof/>
          <w:sz w:val="24"/>
          <w:szCs w:val="24"/>
          <w:lang w:val="en-US"/>
        </w:rPr>
        <w:t xml:space="preserve"> </w:t>
      </w:r>
      <w:r w:rsidR="005B5DBB" w:rsidRPr="004C19D3">
        <w:rPr>
          <w:rFonts w:eastAsia="Times New Roman" w:cs="Calibri"/>
          <w:b/>
          <w:bCs/>
          <w:noProof/>
          <w:sz w:val="24"/>
          <w:szCs w:val="24"/>
          <w:lang w:val="en-US"/>
        </w:rPr>
        <w:t>pm.</w:t>
      </w:r>
      <w:r w:rsidR="005B5DBB">
        <w:rPr>
          <w:rFonts w:eastAsia="Times New Roman" w:cs="Calibri"/>
          <w:b/>
          <w:bCs/>
          <w:noProof/>
          <w:sz w:val="24"/>
          <w:szCs w:val="24"/>
          <w:lang w:val="en-US"/>
        </w:rPr>
        <w:t xml:space="preserve"> </w:t>
      </w:r>
    </w:p>
    <w:p w14:paraId="614CAB40" w14:textId="0EF1E7A2" w:rsidR="00C55AF8" w:rsidRPr="005738FB" w:rsidRDefault="005738FB" w:rsidP="00C55AF8">
      <w:pPr>
        <w:tabs>
          <w:tab w:val="left" w:pos="-720"/>
        </w:tabs>
        <w:jc w:val="both"/>
        <w:rPr>
          <w:rFonts w:ascii="Rastanty Cortez" w:eastAsia="Times New Roman" w:hAnsi="Rastanty Cortez" w:cs="Calibri"/>
          <w:b/>
          <w:bCs/>
          <w:noProof/>
          <w:sz w:val="44"/>
          <w:szCs w:val="44"/>
          <w:lang w:val="en-US"/>
        </w:rPr>
      </w:pPr>
      <w:r w:rsidRPr="005738FB">
        <w:rPr>
          <w:rFonts w:ascii="Rastanty Cortez" w:eastAsia="Times New Roman" w:hAnsi="Rastanty Cortez" w:cs="Calibri"/>
          <w:b/>
          <w:bCs/>
          <w:noProof/>
          <w:sz w:val="44"/>
          <w:szCs w:val="44"/>
          <w:lang w:val="en-US"/>
        </w:rPr>
        <w:t>Libby White</w:t>
      </w:r>
    </w:p>
    <w:p w14:paraId="5552A871" w14:textId="396F2DCD" w:rsidR="00C55AF8" w:rsidRPr="00F0046B" w:rsidRDefault="00A9458A" w:rsidP="00C55AF8">
      <w:pPr>
        <w:pStyle w:val="Sectiontitle"/>
        <w:spacing w:before="0" w:after="0"/>
        <w:jc w:val="left"/>
        <w:rPr>
          <w:rFonts w:cs="Calibri"/>
          <w:sz w:val="24"/>
        </w:rPr>
      </w:pPr>
      <w:r>
        <w:rPr>
          <w:rFonts w:cs="Calibri"/>
          <w:sz w:val="24"/>
        </w:rPr>
        <w:t>Libby White</w:t>
      </w:r>
    </w:p>
    <w:p w14:paraId="5F14C9FF" w14:textId="60CAF13C" w:rsidR="00C55AF8" w:rsidRPr="00F0046B" w:rsidRDefault="00A9458A" w:rsidP="00C55AF8">
      <w:pPr>
        <w:pStyle w:val="Sectiontitle"/>
        <w:spacing w:before="0" w:after="0"/>
        <w:jc w:val="left"/>
        <w:rPr>
          <w:rFonts w:cs="Calibri"/>
          <w:sz w:val="24"/>
        </w:rPr>
      </w:pPr>
      <w:r>
        <w:rPr>
          <w:rFonts w:cs="Calibri"/>
          <w:sz w:val="24"/>
        </w:rPr>
        <w:t xml:space="preserve">LOCUM </w:t>
      </w:r>
      <w:r w:rsidR="00C55AF8" w:rsidRPr="00F0046B">
        <w:rPr>
          <w:rFonts w:cs="Calibri"/>
          <w:sz w:val="24"/>
        </w:rPr>
        <w:t>TOWN CLERK</w:t>
      </w:r>
    </w:p>
    <w:p w14:paraId="325CE2B9" w14:textId="77777777" w:rsidR="00573230" w:rsidRPr="00F0046B" w:rsidRDefault="00573230" w:rsidP="00456F54">
      <w:pPr>
        <w:pStyle w:val="Sectiontitle"/>
        <w:spacing w:before="0" w:after="0"/>
        <w:jc w:val="left"/>
        <w:rPr>
          <w:rFonts w:cs="Calibri"/>
          <w:sz w:val="24"/>
        </w:rPr>
      </w:pPr>
    </w:p>
    <w:p w14:paraId="31B12C1A" w14:textId="77777777" w:rsidR="00456F54" w:rsidRPr="00F0046B" w:rsidRDefault="00456F54" w:rsidP="00456F54">
      <w:pPr>
        <w:pStyle w:val="Sectiontitle"/>
        <w:spacing w:before="0" w:after="0"/>
        <w:jc w:val="left"/>
        <w:rPr>
          <w:rFonts w:cs="Calibri"/>
          <w:sz w:val="24"/>
        </w:rPr>
      </w:pPr>
    </w:p>
    <w:p w14:paraId="74F5BB48" w14:textId="77777777" w:rsidR="00456F54" w:rsidRPr="005738FB" w:rsidRDefault="00456F54" w:rsidP="00456F54">
      <w:pPr>
        <w:pStyle w:val="Sectiontitle"/>
        <w:spacing w:before="0" w:after="0"/>
        <w:rPr>
          <w:rFonts w:cs="Calibri"/>
          <w:sz w:val="32"/>
          <w:szCs w:val="32"/>
        </w:rPr>
      </w:pPr>
      <w:r w:rsidRPr="005738FB">
        <w:rPr>
          <w:rFonts w:cs="Calibri"/>
          <w:sz w:val="32"/>
          <w:szCs w:val="32"/>
        </w:rPr>
        <w:t>AGENDA</w:t>
      </w:r>
    </w:p>
    <w:p w14:paraId="0C55FA6E" w14:textId="77777777" w:rsidR="00A5134D" w:rsidRPr="00F0046B" w:rsidRDefault="00A5134D" w:rsidP="00456F54">
      <w:pPr>
        <w:pStyle w:val="1AgeTitle"/>
        <w:spacing w:before="0"/>
        <w:ind w:left="0" w:firstLine="0"/>
        <w:rPr>
          <w:rFonts w:ascii="Calibri" w:eastAsia="Calibri" w:hAnsi="Calibri"/>
          <w:noProof/>
        </w:rPr>
      </w:pPr>
    </w:p>
    <w:p w14:paraId="121EB132" w14:textId="192B0C10" w:rsidR="00456F54" w:rsidRPr="00F0046B" w:rsidRDefault="00DE3DD5" w:rsidP="00456F54">
      <w:pPr>
        <w:pStyle w:val="1AgeTitle"/>
        <w:spacing w:before="0"/>
        <w:ind w:left="0" w:firstLine="0"/>
        <w:rPr>
          <w:rFonts w:ascii="Calibri" w:eastAsia="Calibri" w:hAnsi="Calibri"/>
          <w:noProof/>
        </w:rPr>
      </w:pPr>
      <w:r w:rsidRPr="00F0046B">
        <w:rPr>
          <w:rFonts w:ascii="Calibri" w:eastAsia="Calibri" w:hAnsi="Calibri"/>
          <w:noProof/>
        </w:rPr>
        <w:t>PE</w:t>
      </w:r>
      <w:r w:rsidR="00FC5B6C">
        <w:rPr>
          <w:rFonts w:ascii="Calibri" w:eastAsia="Calibri" w:hAnsi="Calibri"/>
          <w:noProof/>
        </w:rPr>
        <w:t>44</w:t>
      </w:r>
      <w:r w:rsidR="00456F54" w:rsidRPr="00F0046B">
        <w:rPr>
          <w:rFonts w:ascii="Calibri" w:eastAsia="Calibri" w:hAnsi="Calibri"/>
          <w:noProof/>
        </w:rPr>
        <w:t xml:space="preserve">.00       </w:t>
      </w:r>
      <w:r w:rsidR="00AB24A2" w:rsidRPr="00F0046B">
        <w:rPr>
          <w:rFonts w:ascii="Calibri" w:eastAsia="Calibri" w:hAnsi="Calibri"/>
          <w:noProof/>
        </w:rPr>
        <w:t xml:space="preserve">  </w:t>
      </w:r>
      <w:r w:rsidR="00456F54" w:rsidRPr="00F0046B">
        <w:rPr>
          <w:rFonts w:ascii="Calibri" w:eastAsia="Calibri" w:hAnsi="Calibri"/>
          <w:noProof/>
        </w:rPr>
        <w:t>APOLOGIES FOR ABSENCE</w:t>
      </w:r>
    </w:p>
    <w:p w14:paraId="3E807E57" w14:textId="305AC254" w:rsidR="00456F54" w:rsidRPr="00F0046B" w:rsidRDefault="007C3A5E" w:rsidP="007C3A5E">
      <w:pPr>
        <w:pStyle w:val="1Agetext"/>
        <w:ind w:left="0"/>
        <w:rPr>
          <w:rStyle w:val="1AgetextChar"/>
          <w:rFonts w:eastAsia="Calibri"/>
        </w:rPr>
      </w:pPr>
      <w:r w:rsidRPr="00F0046B">
        <w:rPr>
          <w:rStyle w:val="1AgetextChar"/>
          <w:noProof/>
        </w:rPr>
        <w:t xml:space="preserve">                      </w:t>
      </w:r>
      <w:r w:rsidR="00AB24A2" w:rsidRPr="00F0046B">
        <w:rPr>
          <w:rStyle w:val="1AgetextChar"/>
          <w:noProof/>
        </w:rPr>
        <w:t xml:space="preserve">  </w:t>
      </w:r>
      <w:r w:rsidR="00456F54" w:rsidRPr="00F0046B">
        <w:rPr>
          <w:rStyle w:val="1AgetextChar"/>
          <w:noProof/>
        </w:rPr>
        <w:t>To receive and note apologies for absence.</w:t>
      </w:r>
    </w:p>
    <w:p w14:paraId="314C5C19" w14:textId="77777777" w:rsidR="00D90C79" w:rsidRPr="00F0046B" w:rsidRDefault="00D90C79" w:rsidP="00456F54">
      <w:pPr>
        <w:rPr>
          <w:rFonts w:cs="Calibri"/>
          <w:b/>
          <w:bCs/>
          <w:sz w:val="24"/>
          <w:szCs w:val="24"/>
        </w:rPr>
      </w:pPr>
    </w:p>
    <w:p w14:paraId="3D796814" w14:textId="50A2F5BA" w:rsidR="00456F54" w:rsidRPr="00F0046B" w:rsidRDefault="00DE3DD5" w:rsidP="00456F54">
      <w:pPr>
        <w:rPr>
          <w:rFonts w:cs="Calibri"/>
          <w:b/>
          <w:bCs/>
          <w:sz w:val="24"/>
          <w:szCs w:val="24"/>
        </w:rPr>
      </w:pPr>
      <w:r w:rsidRPr="00F0046B">
        <w:rPr>
          <w:rFonts w:cs="Calibri"/>
          <w:b/>
          <w:bCs/>
          <w:sz w:val="24"/>
          <w:szCs w:val="24"/>
        </w:rPr>
        <w:t>PE</w:t>
      </w:r>
      <w:r w:rsidR="00FC5B6C">
        <w:rPr>
          <w:rFonts w:cs="Calibri"/>
          <w:b/>
          <w:bCs/>
          <w:sz w:val="24"/>
          <w:szCs w:val="24"/>
        </w:rPr>
        <w:t>45</w:t>
      </w:r>
      <w:r w:rsidR="00A5134D" w:rsidRPr="00F0046B">
        <w:rPr>
          <w:rFonts w:cs="Calibri"/>
          <w:b/>
          <w:bCs/>
          <w:sz w:val="24"/>
          <w:szCs w:val="24"/>
        </w:rPr>
        <w:t xml:space="preserve">.00        </w:t>
      </w:r>
      <w:r w:rsidR="00AB24A2" w:rsidRPr="00F0046B">
        <w:rPr>
          <w:rFonts w:cs="Calibri"/>
          <w:b/>
          <w:bCs/>
          <w:sz w:val="24"/>
          <w:szCs w:val="24"/>
        </w:rPr>
        <w:t xml:space="preserve"> </w:t>
      </w:r>
      <w:r w:rsidR="00456F54" w:rsidRPr="00F0046B">
        <w:rPr>
          <w:rFonts w:cs="Calibri"/>
          <w:b/>
          <w:bCs/>
          <w:sz w:val="24"/>
          <w:szCs w:val="24"/>
        </w:rPr>
        <w:t>DECLARATIONS OF INTEREST</w:t>
      </w:r>
    </w:p>
    <w:p w14:paraId="2D309749" w14:textId="7F1210A3" w:rsidR="00456F54" w:rsidRPr="00F0046B" w:rsidRDefault="00456F54" w:rsidP="005738FB">
      <w:pPr>
        <w:ind w:left="1276"/>
        <w:rPr>
          <w:rFonts w:cs="Calibri"/>
          <w:sz w:val="24"/>
          <w:szCs w:val="24"/>
        </w:rPr>
      </w:pPr>
      <w:r w:rsidRPr="00F0046B">
        <w:rPr>
          <w:rFonts w:cs="Calibri"/>
          <w:sz w:val="24"/>
          <w:szCs w:val="24"/>
        </w:rPr>
        <w:t>To receive Declarations of Disclosable and/or Non-disclosable Pecuniary Interests as set out in Chapter 7 of the Localism Act 2011 and the nature of those interests relating to any Agenda item.</w:t>
      </w:r>
    </w:p>
    <w:p w14:paraId="3C288584" w14:textId="77777777" w:rsidR="00456F54" w:rsidRPr="00F0046B" w:rsidRDefault="00456F54" w:rsidP="00456F54">
      <w:pPr>
        <w:rPr>
          <w:rFonts w:cs="Calibri"/>
          <w:sz w:val="24"/>
          <w:szCs w:val="24"/>
        </w:rPr>
      </w:pPr>
    </w:p>
    <w:p w14:paraId="7996E30E" w14:textId="6E4AFEA6" w:rsidR="00456F54" w:rsidRPr="00F0046B" w:rsidRDefault="00DE3DD5" w:rsidP="00456F54">
      <w:pPr>
        <w:pStyle w:val="1AgeTitle"/>
        <w:spacing w:before="0"/>
        <w:rPr>
          <w:rFonts w:ascii="Calibri" w:eastAsia="Calibri" w:hAnsi="Calibri"/>
          <w:noProof/>
        </w:rPr>
      </w:pPr>
      <w:r w:rsidRPr="00F0046B">
        <w:rPr>
          <w:rFonts w:ascii="Calibri" w:eastAsia="Calibri" w:hAnsi="Calibri"/>
          <w:noProof/>
        </w:rPr>
        <w:t>PE</w:t>
      </w:r>
      <w:r w:rsidR="00FC5B6C">
        <w:rPr>
          <w:rFonts w:ascii="Calibri" w:eastAsia="Calibri" w:hAnsi="Calibri"/>
          <w:noProof/>
        </w:rPr>
        <w:t>46</w:t>
      </w:r>
      <w:r w:rsidR="00456F54" w:rsidRPr="00F0046B">
        <w:rPr>
          <w:rFonts w:ascii="Calibri" w:eastAsia="Calibri" w:hAnsi="Calibri"/>
          <w:noProof/>
        </w:rPr>
        <w:t>.00</w:t>
      </w:r>
      <w:r w:rsidR="00456F54" w:rsidRPr="00F0046B">
        <w:rPr>
          <w:rFonts w:ascii="Calibri" w:eastAsia="Calibri" w:hAnsi="Calibri"/>
          <w:noProof/>
        </w:rPr>
        <w:tab/>
        <w:t>PUBLIC PARTICIPATION</w:t>
      </w:r>
    </w:p>
    <w:p w14:paraId="6437D18E" w14:textId="748B4AFE" w:rsidR="00F25524" w:rsidRPr="00F0046B" w:rsidRDefault="00456F54" w:rsidP="00573788">
      <w:pPr>
        <w:pStyle w:val="1Agetext"/>
        <w:rPr>
          <w:rStyle w:val="1AgetextChar"/>
          <w:noProof/>
        </w:rPr>
      </w:pPr>
      <w:r w:rsidRPr="00F0046B">
        <w:rPr>
          <w:rStyle w:val="1AgetextChar"/>
          <w:noProof/>
        </w:rPr>
        <w:t>A maximum of 15 minutes in total is permitted for members of the public to address the Committee in accordance with the Town Council’s approved Public Participation Policy. Each participant will be limited to 3 minutes in which to make their comments. Comments will be summarised in the minutes.</w:t>
      </w:r>
    </w:p>
    <w:p w14:paraId="607A045D" w14:textId="77777777" w:rsidR="00F25524" w:rsidRPr="00F0046B" w:rsidRDefault="00F25524" w:rsidP="00F25524">
      <w:pPr>
        <w:pStyle w:val="1Agetext"/>
        <w:rPr>
          <w:noProof/>
        </w:rPr>
      </w:pPr>
    </w:p>
    <w:p w14:paraId="4E6E8468" w14:textId="10B5D227" w:rsidR="00AD23D7" w:rsidRPr="00F0046B" w:rsidRDefault="00AD23D7" w:rsidP="00AD23D7">
      <w:pPr>
        <w:pStyle w:val="1AgeTitle"/>
        <w:spacing w:before="0"/>
        <w:rPr>
          <w:rFonts w:asciiTheme="minorHAnsi" w:eastAsiaTheme="minorHAnsi" w:hAnsiTheme="minorHAnsi" w:cstheme="minorHAnsi"/>
          <w:noProof/>
        </w:rPr>
      </w:pPr>
      <w:r w:rsidRPr="00F0046B">
        <w:rPr>
          <w:rFonts w:asciiTheme="minorHAnsi" w:eastAsiaTheme="minorHAnsi" w:hAnsiTheme="minorHAnsi" w:cstheme="minorHAnsi"/>
          <w:noProof/>
        </w:rPr>
        <w:t>PE</w:t>
      </w:r>
      <w:r w:rsidR="00FC5B6C">
        <w:rPr>
          <w:rFonts w:asciiTheme="minorHAnsi" w:eastAsiaTheme="minorHAnsi" w:hAnsiTheme="minorHAnsi" w:cstheme="minorHAnsi"/>
          <w:noProof/>
        </w:rPr>
        <w:t>47</w:t>
      </w:r>
      <w:r w:rsidRPr="00F0046B">
        <w:rPr>
          <w:rFonts w:asciiTheme="minorHAnsi" w:eastAsiaTheme="minorHAnsi" w:hAnsiTheme="minorHAnsi" w:cstheme="minorHAnsi"/>
          <w:noProof/>
        </w:rPr>
        <w:t>.00</w:t>
      </w:r>
      <w:r w:rsidRPr="00F0046B">
        <w:rPr>
          <w:rFonts w:asciiTheme="minorHAnsi" w:eastAsiaTheme="minorHAnsi" w:hAnsiTheme="minorHAnsi" w:cstheme="minorHAnsi"/>
          <w:noProof/>
        </w:rPr>
        <w:tab/>
      </w:r>
      <w:r w:rsidRPr="00F0046B">
        <w:rPr>
          <w:rFonts w:asciiTheme="minorHAnsi" w:hAnsiTheme="minorHAnsi" w:cstheme="minorHAnsi"/>
        </w:rPr>
        <w:t>PUBLIC BODIES (ADMISSION TO MEETINGS) ACT 1960 EXCLUSION OF THE PRESS AND THE PUBLIC</w:t>
      </w:r>
    </w:p>
    <w:p w14:paraId="00DA6905" w14:textId="77777777" w:rsidR="00AD23D7" w:rsidRPr="00F0046B" w:rsidRDefault="00AD23D7" w:rsidP="00AD23D7">
      <w:pPr>
        <w:autoSpaceDE w:val="0"/>
        <w:autoSpaceDN w:val="0"/>
        <w:adjustRightInd w:val="0"/>
        <w:ind w:left="556" w:firstLine="720"/>
        <w:rPr>
          <w:rFonts w:cstheme="minorHAnsi"/>
          <w:sz w:val="24"/>
          <w:szCs w:val="24"/>
        </w:rPr>
      </w:pPr>
      <w:r w:rsidRPr="00F0046B">
        <w:rPr>
          <w:rFonts w:cstheme="minorHAnsi"/>
          <w:sz w:val="24"/>
          <w:szCs w:val="24"/>
        </w:rPr>
        <w:t>To resolve that in accordance with Section 1(2) of the Public Bodies (Admission to</w:t>
      </w:r>
    </w:p>
    <w:p w14:paraId="55FB931F" w14:textId="77777777" w:rsidR="00AD23D7" w:rsidRPr="00F0046B" w:rsidRDefault="00AD23D7" w:rsidP="00AD23D7">
      <w:pPr>
        <w:autoSpaceDE w:val="0"/>
        <w:autoSpaceDN w:val="0"/>
        <w:adjustRightInd w:val="0"/>
        <w:ind w:left="556" w:firstLine="720"/>
        <w:rPr>
          <w:rFonts w:cstheme="minorHAnsi"/>
          <w:sz w:val="24"/>
          <w:szCs w:val="24"/>
        </w:rPr>
      </w:pPr>
      <w:r w:rsidRPr="00F0046B">
        <w:rPr>
          <w:rFonts w:cstheme="minorHAnsi"/>
          <w:sz w:val="24"/>
          <w:szCs w:val="24"/>
        </w:rPr>
        <w:t>Meetings) Act 1960 and by reason of the confidential nature of the remainder of</w:t>
      </w:r>
    </w:p>
    <w:p w14:paraId="2F47EFD8" w14:textId="77777777" w:rsidR="00AD23D7" w:rsidRPr="00F0046B" w:rsidRDefault="00AD23D7" w:rsidP="00AD23D7">
      <w:pPr>
        <w:ind w:left="720" w:firstLine="556"/>
        <w:rPr>
          <w:rFonts w:cstheme="minorHAnsi"/>
          <w:sz w:val="24"/>
          <w:szCs w:val="24"/>
        </w:rPr>
      </w:pPr>
      <w:r w:rsidRPr="00F0046B">
        <w:rPr>
          <w:rFonts w:cstheme="minorHAnsi"/>
          <w:sz w:val="24"/>
          <w:szCs w:val="24"/>
        </w:rPr>
        <w:t>the business, the Press and the Public be excluded from the Meeting.</w:t>
      </w:r>
    </w:p>
    <w:p w14:paraId="7B5B0A1D" w14:textId="77777777" w:rsidR="00EC5552" w:rsidRPr="00F0046B" w:rsidRDefault="00EC5552" w:rsidP="00AD23D7">
      <w:pPr>
        <w:pStyle w:val="1AgeTitle"/>
        <w:spacing w:before="0"/>
        <w:rPr>
          <w:rFonts w:asciiTheme="minorHAnsi" w:eastAsiaTheme="minorHAnsi" w:hAnsiTheme="minorHAnsi" w:cstheme="minorHAnsi"/>
          <w:noProof/>
        </w:rPr>
      </w:pPr>
    </w:p>
    <w:p w14:paraId="72AF01B7" w14:textId="66E3750C" w:rsidR="00B9522B" w:rsidRPr="00B9522B" w:rsidRDefault="00D94AFF" w:rsidP="00B9522B">
      <w:pPr>
        <w:pStyle w:val="1AgeTitle"/>
        <w:spacing w:before="0"/>
        <w:rPr>
          <w:rFonts w:asciiTheme="minorHAnsi" w:eastAsiaTheme="minorHAnsi" w:hAnsiTheme="minorHAnsi" w:cstheme="minorHAnsi"/>
          <w:noProof/>
        </w:rPr>
      </w:pPr>
      <w:r w:rsidRPr="00F0046B">
        <w:rPr>
          <w:rFonts w:asciiTheme="minorHAnsi" w:eastAsiaTheme="minorHAnsi" w:hAnsiTheme="minorHAnsi" w:cstheme="minorHAnsi"/>
          <w:noProof/>
        </w:rPr>
        <w:t>PE</w:t>
      </w:r>
      <w:r w:rsidR="00FC5B6C">
        <w:rPr>
          <w:rFonts w:asciiTheme="minorHAnsi" w:eastAsiaTheme="minorHAnsi" w:hAnsiTheme="minorHAnsi" w:cstheme="minorHAnsi"/>
          <w:noProof/>
        </w:rPr>
        <w:t>48</w:t>
      </w:r>
      <w:r w:rsidR="00AD23D7" w:rsidRPr="00F0046B">
        <w:rPr>
          <w:rFonts w:asciiTheme="minorHAnsi" w:eastAsiaTheme="minorHAnsi" w:hAnsiTheme="minorHAnsi" w:cstheme="minorHAnsi"/>
          <w:noProof/>
        </w:rPr>
        <w:t>.00</w:t>
      </w:r>
      <w:r w:rsidR="00410A8A">
        <w:rPr>
          <w:rFonts w:asciiTheme="minorHAnsi" w:eastAsiaTheme="minorHAnsi" w:hAnsiTheme="minorHAnsi" w:cstheme="minorHAnsi"/>
          <w:noProof/>
        </w:rPr>
        <w:tab/>
      </w:r>
      <w:r w:rsidR="00B7764A">
        <w:rPr>
          <w:rFonts w:asciiTheme="minorHAnsi" w:eastAsiaTheme="minorHAnsi" w:hAnsiTheme="minorHAnsi" w:cstheme="minorHAnsi"/>
          <w:noProof/>
        </w:rPr>
        <w:t>EMPLOYMENT</w:t>
      </w:r>
      <w:r w:rsidR="00B9522B" w:rsidRPr="00B9522B">
        <w:rPr>
          <w:rFonts w:asciiTheme="minorHAnsi" w:eastAsiaTheme="minorHAnsi" w:hAnsiTheme="minorHAnsi" w:cstheme="minorHAnsi"/>
          <w:noProof/>
        </w:rPr>
        <w:t xml:space="preserve"> MATTERS</w:t>
      </w:r>
    </w:p>
    <w:p w14:paraId="342F1AE5" w14:textId="37DE1D64" w:rsidR="00B9522B" w:rsidRDefault="00410A8A" w:rsidP="00D2075A">
      <w:pPr>
        <w:pStyle w:val="1AgeTitle"/>
        <w:spacing w:before="0" w:after="120"/>
        <w:ind w:left="2410" w:hanging="1134"/>
        <w:rPr>
          <w:rFonts w:asciiTheme="minorHAnsi" w:hAnsiTheme="minorHAnsi" w:cstheme="minorHAnsi"/>
          <w:b w:val="0"/>
          <w:bCs/>
        </w:rPr>
      </w:pPr>
      <w:r>
        <w:rPr>
          <w:rFonts w:asciiTheme="minorHAnsi" w:hAnsiTheme="minorHAnsi" w:cstheme="minorHAnsi"/>
          <w:b w:val="0"/>
          <w:bCs/>
        </w:rPr>
        <w:t>PE48.01</w:t>
      </w:r>
      <w:r>
        <w:rPr>
          <w:rFonts w:asciiTheme="minorHAnsi" w:hAnsiTheme="minorHAnsi" w:cstheme="minorHAnsi"/>
          <w:b w:val="0"/>
          <w:bCs/>
        </w:rPr>
        <w:tab/>
      </w:r>
      <w:r w:rsidR="00B9522B" w:rsidRPr="00B9522B">
        <w:rPr>
          <w:rFonts w:asciiTheme="minorHAnsi" w:hAnsiTheme="minorHAnsi" w:cstheme="minorHAnsi"/>
          <w:b w:val="0"/>
          <w:bCs/>
        </w:rPr>
        <w:t xml:space="preserve">Chair and Locum Clerk to update the committee </w:t>
      </w:r>
      <w:r w:rsidR="008D466C">
        <w:rPr>
          <w:rFonts w:asciiTheme="minorHAnsi" w:hAnsiTheme="minorHAnsi" w:cstheme="minorHAnsi"/>
          <w:b w:val="0"/>
          <w:bCs/>
        </w:rPr>
        <w:t>regarding</w:t>
      </w:r>
      <w:r w:rsidR="00B9522B" w:rsidRPr="00B9522B">
        <w:rPr>
          <w:rFonts w:asciiTheme="minorHAnsi" w:hAnsiTheme="minorHAnsi" w:cstheme="minorHAnsi"/>
          <w:b w:val="0"/>
          <w:bCs/>
        </w:rPr>
        <w:t xml:space="preserve"> on-going staffing matters</w:t>
      </w:r>
      <w:r w:rsidR="00F51E35">
        <w:rPr>
          <w:rFonts w:asciiTheme="minorHAnsi" w:hAnsiTheme="minorHAnsi" w:cstheme="minorHAnsi"/>
          <w:b w:val="0"/>
          <w:bCs/>
        </w:rPr>
        <w:t>.</w:t>
      </w:r>
    </w:p>
    <w:p w14:paraId="7F5B8AED" w14:textId="088F768F" w:rsidR="00410A8A" w:rsidRDefault="00410A8A" w:rsidP="00D2075A">
      <w:pPr>
        <w:pStyle w:val="1Agetext"/>
        <w:spacing w:after="120"/>
        <w:ind w:left="2410" w:hanging="1134"/>
        <w:rPr>
          <w:rFonts w:asciiTheme="minorHAnsi" w:hAnsiTheme="minorHAnsi" w:cstheme="minorHAnsi"/>
        </w:rPr>
      </w:pPr>
      <w:r>
        <w:rPr>
          <w:rFonts w:eastAsiaTheme="minorHAnsi"/>
          <w:lang w:val="en-US"/>
        </w:rPr>
        <w:t>PE48.02</w:t>
      </w:r>
      <w:r>
        <w:rPr>
          <w:rFonts w:eastAsiaTheme="minorHAnsi"/>
          <w:lang w:val="en-US"/>
        </w:rPr>
        <w:tab/>
      </w:r>
      <w:r>
        <w:rPr>
          <w:rFonts w:asciiTheme="minorHAnsi" w:eastAsiaTheme="minorHAnsi" w:hAnsiTheme="minorHAnsi" w:cstheme="minorHAnsi"/>
          <w:lang w:val="en-US"/>
        </w:rPr>
        <w:t>T</w:t>
      </w:r>
      <w:r w:rsidRPr="005A25E3">
        <w:rPr>
          <w:rFonts w:asciiTheme="minorHAnsi" w:hAnsiTheme="minorHAnsi" w:cstheme="minorHAnsi"/>
        </w:rPr>
        <w:t>o</w:t>
      </w:r>
      <w:r>
        <w:rPr>
          <w:rFonts w:asciiTheme="minorHAnsi" w:hAnsiTheme="minorHAnsi" w:cstheme="minorHAnsi"/>
        </w:rPr>
        <w:t xml:space="preserve"> </w:t>
      </w:r>
      <w:r w:rsidRPr="005A25E3">
        <w:rPr>
          <w:rFonts w:asciiTheme="minorHAnsi" w:hAnsiTheme="minorHAnsi" w:cstheme="minorHAnsi"/>
        </w:rPr>
        <w:t>review and agree holiday entitlement for all staff from 21 to 23 days holiday per annum</w:t>
      </w:r>
      <w:r>
        <w:rPr>
          <w:rFonts w:asciiTheme="minorHAnsi" w:hAnsiTheme="minorHAnsi" w:cstheme="minorHAnsi"/>
        </w:rPr>
        <w:t xml:space="preserve"> as per the National Joint Council for Local Government Services advice.</w:t>
      </w:r>
    </w:p>
    <w:p w14:paraId="32957C81" w14:textId="1634538B" w:rsidR="00410A8A" w:rsidRPr="00410A8A" w:rsidRDefault="00410A8A" w:rsidP="00B7764A">
      <w:pPr>
        <w:pStyle w:val="1Agetext"/>
        <w:ind w:left="2410" w:hanging="1134"/>
        <w:rPr>
          <w:rFonts w:eastAsiaTheme="minorHAnsi"/>
          <w:lang w:val="en-US"/>
        </w:rPr>
      </w:pPr>
      <w:r>
        <w:rPr>
          <w:rFonts w:eastAsiaTheme="minorHAnsi"/>
          <w:lang w:val="en-US"/>
        </w:rPr>
        <w:t>PE48.03</w:t>
      </w:r>
      <w:r>
        <w:rPr>
          <w:rFonts w:eastAsiaTheme="minorHAnsi"/>
          <w:lang w:val="en-US"/>
        </w:rPr>
        <w:tab/>
        <w:t xml:space="preserve">To review </w:t>
      </w:r>
      <w:r w:rsidR="0087707A">
        <w:rPr>
          <w:rFonts w:eastAsiaTheme="minorHAnsi"/>
          <w:lang w:val="en-US"/>
        </w:rPr>
        <w:t xml:space="preserve">the </w:t>
      </w:r>
      <w:r w:rsidR="00B7764A">
        <w:rPr>
          <w:rFonts w:eastAsiaTheme="minorHAnsi"/>
          <w:lang w:val="en-US"/>
        </w:rPr>
        <w:t xml:space="preserve">TOIL accrued </w:t>
      </w:r>
      <w:r w:rsidR="007902A0">
        <w:rPr>
          <w:rFonts w:eastAsiaTheme="minorHAnsi"/>
          <w:lang w:val="en-US"/>
        </w:rPr>
        <w:t xml:space="preserve">by employees </w:t>
      </w:r>
      <w:r w:rsidR="00B7764A">
        <w:rPr>
          <w:rFonts w:eastAsiaTheme="minorHAnsi"/>
          <w:lang w:val="en-US"/>
        </w:rPr>
        <w:t xml:space="preserve">and </w:t>
      </w:r>
      <w:r w:rsidR="007902A0">
        <w:rPr>
          <w:rFonts w:eastAsiaTheme="minorHAnsi"/>
          <w:lang w:val="en-US"/>
        </w:rPr>
        <w:t xml:space="preserve">any </w:t>
      </w:r>
      <w:r w:rsidR="00B7764A">
        <w:rPr>
          <w:rFonts w:eastAsiaTheme="minorHAnsi"/>
          <w:lang w:val="en-US"/>
        </w:rPr>
        <w:t>holiday owed as the financial year comes to an end</w:t>
      </w:r>
      <w:r w:rsidR="008159B9">
        <w:rPr>
          <w:rFonts w:eastAsiaTheme="minorHAnsi"/>
          <w:lang w:val="en-US"/>
        </w:rPr>
        <w:t xml:space="preserve"> and agree how these will be settled for employees</w:t>
      </w:r>
      <w:r w:rsidR="007902A0">
        <w:rPr>
          <w:rFonts w:eastAsiaTheme="minorHAnsi"/>
          <w:lang w:val="en-US"/>
        </w:rPr>
        <w:t>.</w:t>
      </w:r>
    </w:p>
    <w:p w14:paraId="633F272F" w14:textId="77777777" w:rsidR="00F51E35" w:rsidRDefault="00F51E35" w:rsidP="00F51E35">
      <w:pPr>
        <w:rPr>
          <w:rFonts w:eastAsia="Times New Roman" w:cstheme="minorHAnsi"/>
          <w:color w:val="000000"/>
          <w:sz w:val="24"/>
          <w:szCs w:val="24"/>
        </w:rPr>
      </w:pPr>
    </w:p>
    <w:p w14:paraId="7A9A4C3D" w14:textId="45578285" w:rsidR="00AD23D7" w:rsidRPr="00F0046B" w:rsidRDefault="00F51E35" w:rsidP="0035285D">
      <w:pPr>
        <w:pStyle w:val="1AgeTitle"/>
        <w:spacing w:before="0"/>
        <w:rPr>
          <w:rFonts w:asciiTheme="minorHAnsi" w:eastAsiaTheme="minorHAnsi" w:hAnsiTheme="minorHAnsi" w:cstheme="minorHAnsi"/>
          <w:noProof/>
        </w:rPr>
      </w:pPr>
      <w:r>
        <w:rPr>
          <w:rFonts w:asciiTheme="minorHAnsi" w:eastAsiaTheme="minorHAnsi" w:hAnsiTheme="minorHAnsi" w:cstheme="minorHAnsi"/>
          <w:noProof/>
        </w:rPr>
        <w:t>PE</w:t>
      </w:r>
      <w:r w:rsidR="0087707A">
        <w:rPr>
          <w:rFonts w:asciiTheme="minorHAnsi" w:eastAsiaTheme="minorHAnsi" w:hAnsiTheme="minorHAnsi" w:cstheme="minorHAnsi"/>
          <w:noProof/>
        </w:rPr>
        <w:t>49</w:t>
      </w:r>
      <w:r>
        <w:rPr>
          <w:rFonts w:asciiTheme="minorHAnsi" w:eastAsiaTheme="minorHAnsi" w:hAnsiTheme="minorHAnsi" w:cstheme="minorHAnsi"/>
          <w:noProof/>
        </w:rPr>
        <w:t>.00</w:t>
      </w:r>
      <w:r>
        <w:rPr>
          <w:rFonts w:asciiTheme="minorHAnsi" w:eastAsiaTheme="minorHAnsi" w:hAnsiTheme="minorHAnsi" w:cstheme="minorHAnsi"/>
          <w:noProof/>
        </w:rPr>
        <w:tab/>
      </w:r>
      <w:r w:rsidR="00AD23D7" w:rsidRPr="00F0046B">
        <w:rPr>
          <w:rFonts w:asciiTheme="minorHAnsi" w:hAnsiTheme="minorHAnsi" w:cstheme="minorHAnsi"/>
        </w:rPr>
        <w:t>PUBLIC BODIES (ADMISSION TO MEETINGS) ACT 1960 RE-ADMITTANCE OF THE PRESS AND THE PUBLIC</w:t>
      </w:r>
    </w:p>
    <w:p w14:paraId="0C6BC10A" w14:textId="77777777" w:rsidR="00AD23D7" w:rsidRPr="00F0046B" w:rsidRDefault="00AD23D7" w:rsidP="00AD23D7">
      <w:pPr>
        <w:autoSpaceDE w:val="0"/>
        <w:autoSpaceDN w:val="0"/>
        <w:adjustRightInd w:val="0"/>
        <w:ind w:left="556" w:firstLine="720"/>
        <w:rPr>
          <w:rFonts w:cstheme="minorHAnsi"/>
          <w:sz w:val="24"/>
          <w:szCs w:val="24"/>
        </w:rPr>
      </w:pPr>
      <w:r w:rsidRPr="00F0046B">
        <w:rPr>
          <w:rFonts w:cstheme="minorHAnsi"/>
          <w:sz w:val="24"/>
          <w:szCs w:val="24"/>
        </w:rPr>
        <w:t xml:space="preserve">To resolve that the confidential business having been concluded, the Press and Public </w:t>
      </w:r>
    </w:p>
    <w:p w14:paraId="1CD9604C" w14:textId="77777777" w:rsidR="00AD23D7" w:rsidRDefault="00AD23D7" w:rsidP="00AD23D7">
      <w:pPr>
        <w:autoSpaceDE w:val="0"/>
        <w:autoSpaceDN w:val="0"/>
        <w:adjustRightInd w:val="0"/>
        <w:ind w:left="556" w:firstLine="720"/>
        <w:rPr>
          <w:rFonts w:cstheme="minorHAnsi"/>
          <w:sz w:val="24"/>
          <w:szCs w:val="24"/>
        </w:rPr>
      </w:pPr>
      <w:r w:rsidRPr="00F0046B">
        <w:rPr>
          <w:rFonts w:cstheme="minorHAnsi"/>
          <w:sz w:val="24"/>
          <w:szCs w:val="24"/>
        </w:rPr>
        <w:t>be readmitted to the meeting.</w:t>
      </w:r>
      <w:r>
        <w:rPr>
          <w:rFonts w:cstheme="minorHAnsi"/>
          <w:sz w:val="24"/>
          <w:szCs w:val="24"/>
        </w:rPr>
        <w:t xml:space="preserve"> </w:t>
      </w:r>
    </w:p>
    <w:p w14:paraId="28DBC294" w14:textId="77777777" w:rsidR="00AC778C" w:rsidRDefault="00AC778C" w:rsidP="00AD23D7">
      <w:pPr>
        <w:autoSpaceDE w:val="0"/>
        <w:autoSpaceDN w:val="0"/>
        <w:adjustRightInd w:val="0"/>
        <w:ind w:left="556" w:firstLine="720"/>
        <w:rPr>
          <w:rFonts w:cstheme="minorHAnsi"/>
          <w:sz w:val="24"/>
          <w:szCs w:val="24"/>
        </w:rPr>
      </w:pPr>
    </w:p>
    <w:p w14:paraId="377F6D95" w14:textId="77777777" w:rsidR="00AC778C" w:rsidRDefault="00AC778C" w:rsidP="00AD23D7">
      <w:pPr>
        <w:autoSpaceDE w:val="0"/>
        <w:autoSpaceDN w:val="0"/>
        <w:adjustRightInd w:val="0"/>
        <w:ind w:left="556" w:firstLine="720"/>
        <w:rPr>
          <w:rFonts w:cstheme="minorHAnsi"/>
          <w:sz w:val="24"/>
          <w:szCs w:val="24"/>
        </w:rPr>
      </w:pPr>
    </w:p>
    <w:p w14:paraId="0A236557" w14:textId="77777777" w:rsidR="00CF3D92" w:rsidRPr="0058007A" w:rsidRDefault="00CF3D92" w:rsidP="00AC778C">
      <w:pPr>
        <w:autoSpaceDE w:val="0"/>
        <w:autoSpaceDN w:val="0"/>
        <w:adjustRightInd w:val="0"/>
        <w:ind w:left="556" w:firstLine="720"/>
      </w:pPr>
    </w:p>
    <w:sectPr w:rsidR="00CF3D92" w:rsidRPr="0058007A" w:rsidSect="00436185">
      <w:headerReference w:type="even" r:id="rId10"/>
      <w:headerReference w:type="default" r:id="rId11"/>
      <w:headerReference w:type="first" r:id="rId12"/>
      <w:footerReference w:type="first" r:id="rId13"/>
      <w:pgSz w:w="11906" w:h="16838" w:code="9"/>
      <w:pgMar w:top="1138" w:right="1138" w:bottom="1138" w:left="1138" w:header="706" w:footer="706" w:gutter="0"/>
      <w:paperSrc w:first="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F00C" w14:textId="77777777" w:rsidR="00436185" w:rsidRDefault="00436185" w:rsidP="000212DA">
      <w:r>
        <w:separator/>
      </w:r>
    </w:p>
  </w:endnote>
  <w:endnote w:type="continuationSeparator" w:id="0">
    <w:p w14:paraId="278B0CE3" w14:textId="77777777" w:rsidR="00436185" w:rsidRDefault="00436185" w:rsidP="000212DA">
      <w:r>
        <w:continuationSeparator/>
      </w:r>
    </w:p>
  </w:endnote>
  <w:endnote w:type="continuationNotice" w:id="1">
    <w:p w14:paraId="1444803D" w14:textId="77777777" w:rsidR="00436185" w:rsidRDefault="0043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59A" w14:textId="17C63F71" w:rsidR="004203F9" w:rsidRDefault="00D27BD7" w:rsidP="004203F9">
    <w:pPr>
      <w:pStyle w:val="Footer"/>
      <w:jc w:val="center"/>
    </w:pPr>
    <w:r w:rsidRPr="000E7463">
      <w:rPr>
        <w:noProof/>
      </w:rPr>
      <w:drawing>
        <wp:anchor distT="0" distB="0" distL="114300" distR="114300" simplePos="0" relativeHeight="251658240" behindDoc="1" locked="0" layoutInCell="1" allowOverlap="1" wp14:anchorId="3B94A490" wp14:editId="2B7C96B0">
          <wp:simplePos x="0" y="0"/>
          <wp:positionH relativeFrom="margin">
            <wp:align>right</wp:align>
          </wp:positionH>
          <wp:positionV relativeFrom="paragraph">
            <wp:posOffset>55880</wp:posOffset>
          </wp:positionV>
          <wp:extent cx="1550035" cy="655320"/>
          <wp:effectExtent l="0" t="0" r="0" b="0"/>
          <wp:wrapTight wrapText="bothSides">
            <wp:wrapPolygon edited="0">
              <wp:start x="0" y="0"/>
              <wp:lineTo x="0" y="20721"/>
              <wp:lineTo x="21237" y="20721"/>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0035" cy="655320"/>
                  </a:xfrm>
                  <a:prstGeom prst="rect">
                    <a:avLst/>
                  </a:prstGeom>
                </pic:spPr>
              </pic:pic>
            </a:graphicData>
          </a:graphic>
          <wp14:sizeRelH relativeFrom="page">
            <wp14:pctWidth>0</wp14:pctWidth>
          </wp14:sizeRelH>
          <wp14:sizeRelV relativeFrom="page">
            <wp14:pctHeight>0</wp14:pctHeight>
          </wp14:sizeRelV>
        </wp:anchor>
      </w:drawing>
    </w:r>
    <w:r w:rsidRPr="000E7463">
      <w:rPr>
        <w:noProof/>
      </w:rPr>
      <w:drawing>
        <wp:anchor distT="0" distB="0" distL="114300" distR="114300" simplePos="0" relativeHeight="251658241" behindDoc="1" locked="0" layoutInCell="1" allowOverlap="1" wp14:anchorId="5907F87A" wp14:editId="77A5F270">
          <wp:simplePos x="0" y="0"/>
          <wp:positionH relativeFrom="margin">
            <wp:posOffset>3187065</wp:posOffset>
          </wp:positionH>
          <wp:positionV relativeFrom="paragraph">
            <wp:posOffset>147320</wp:posOffset>
          </wp:positionV>
          <wp:extent cx="1341755" cy="567690"/>
          <wp:effectExtent l="0" t="0" r="0" b="3810"/>
          <wp:wrapTight wrapText="bothSides">
            <wp:wrapPolygon edited="0">
              <wp:start x="0" y="0"/>
              <wp:lineTo x="0" y="21020"/>
              <wp:lineTo x="21160" y="21020"/>
              <wp:lineTo x="211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41755" cy="5676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3F402FF0" wp14:editId="2E273B11">
          <wp:simplePos x="0" y="0"/>
          <wp:positionH relativeFrom="column">
            <wp:posOffset>1394460</wp:posOffset>
          </wp:positionH>
          <wp:positionV relativeFrom="paragraph">
            <wp:posOffset>110490</wp:posOffset>
          </wp:positionV>
          <wp:extent cx="1633855" cy="603250"/>
          <wp:effectExtent l="0" t="0" r="4445" b="6350"/>
          <wp:wrapTight wrapText="bothSides">
            <wp:wrapPolygon edited="0">
              <wp:start x="0" y="0"/>
              <wp:lineTo x="0" y="21145"/>
              <wp:lineTo x="21407" y="21145"/>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855" cy="603250"/>
                  </a:xfrm>
                  <a:prstGeom prst="rect">
                    <a:avLst/>
                  </a:prstGeom>
                  <a:noFill/>
                </pic:spPr>
              </pic:pic>
            </a:graphicData>
          </a:graphic>
          <wp14:sizeRelH relativeFrom="page">
            <wp14:pctWidth>0</wp14:pctWidth>
          </wp14:sizeRelH>
          <wp14:sizeRelV relativeFrom="page">
            <wp14:pctHeight>0</wp14:pctHeight>
          </wp14:sizeRelV>
        </wp:anchor>
      </w:drawing>
    </w:r>
    <w:r w:rsidR="004203F9">
      <w:t xml:space="preserve">         </w:t>
    </w:r>
    <w:r w:rsidR="004203F9">
      <w:rPr>
        <w:noProof/>
        <w:lang w:eastAsia="en-GB"/>
      </w:rPr>
      <w:t xml:space="preserve"> </w:t>
    </w:r>
    <w:r>
      <w:rPr>
        <w:noProof/>
        <w:lang w:eastAsia="en-GB"/>
      </w:rPr>
      <w:drawing>
        <wp:inline distT="0" distB="0" distL="0" distR="0" wp14:anchorId="231BD7DB" wp14:editId="7E34B54F">
          <wp:extent cx="748146" cy="7268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797" cy="730444"/>
                  </a:xfrm>
                  <a:prstGeom prst="rect">
                    <a:avLst/>
                  </a:prstGeom>
                  <a:noFill/>
                </pic:spPr>
              </pic:pic>
            </a:graphicData>
          </a:graphic>
        </wp:inline>
      </w:drawing>
    </w:r>
    <w:r w:rsidR="004203F9">
      <w:rPr>
        <w:noProof/>
        <w:lang w:eastAsia="en-GB"/>
      </w:rPr>
      <w:t xml:space="preserve">                  </w:t>
    </w:r>
  </w:p>
  <w:p w14:paraId="31C26068" w14:textId="4EF1E1FD" w:rsidR="004203F9" w:rsidRDefault="004203F9" w:rsidP="004203F9">
    <w:pPr>
      <w:pStyle w:val="Footer"/>
      <w:jc w:val="center"/>
    </w:pPr>
  </w:p>
  <w:p w14:paraId="08F936BF" w14:textId="70827498" w:rsidR="004203F9" w:rsidRDefault="00000000" w:rsidP="004203F9">
    <w:pPr>
      <w:pStyle w:val="Footer"/>
      <w:jc w:val="center"/>
    </w:pPr>
    <w:sdt>
      <w:sdtPr>
        <w:id w:val="-2001879655"/>
        <w:docPartObj>
          <w:docPartGallery w:val="Page Numbers (Bottom of Page)"/>
          <w:docPartUnique/>
        </w:docPartObj>
      </w:sdtPr>
      <w:sdtContent>
        <w:sdt>
          <w:sdtPr>
            <w:id w:val="1728636285"/>
            <w:docPartObj>
              <w:docPartGallery w:val="Page Numbers (Top of Page)"/>
              <w:docPartUnique/>
            </w:docPartObj>
          </w:sdtPr>
          <w:sdtContent>
            <w:r w:rsidR="004203F9">
              <w:rPr>
                <w:rFonts w:ascii="Arial" w:hAnsi="Arial" w:cs="Arial"/>
                <w:sz w:val="16"/>
              </w:rPr>
              <w:t>www.stivestowncouncil.gov.uk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0461" w14:textId="77777777" w:rsidR="00436185" w:rsidRDefault="00436185" w:rsidP="000212DA">
      <w:r>
        <w:separator/>
      </w:r>
    </w:p>
  </w:footnote>
  <w:footnote w:type="continuationSeparator" w:id="0">
    <w:p w14:paraId="28196A98" w14:textId="77777777" w:rsidR="00436185" w:rsidRDefault="00436185" w:rsidP="000212DA">
      <w:r>
        <w:continuationSeparator/>
      </w:r>
    </w:p>
  </w:footnote>
  <w:footnote w:type="continuationNotice" w:id="1">
    <w:p w14:paraId="136812CB" w14:textId="77777777" w:rsidR="00436185" w:rsidRDefault="00436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591" w14:textId="6BB786EB" w:rsidR="00164C1E" w:rsidRDefault="0016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0D40" w14:textId="7ABFC401" w:rsidR="00164C1E" w:rsidRDefault="0016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C443" w14:textId="68ADB9A3" w:rsidR="00E3623F" w:rsidRPr="001B6CB7" w:rsidRDefault="00E3623F" w:rsidP="00E3623F">
    <w:pPr>
      <w:contextualSpacing/>
      <w:rPr>
        <w:rFonts w:eastAsia="Calibri" w:cs="Arial"/>
      </w:rPr>
    </w:pPr>
    <w:r w:rsidRPr="001B6CB7">
      <w:rPr>
        <w:rFonts w:eastAsia="Calibri" w:cs="Arial"/>
        <w:noProof/>
      </w:rPr>
      <w:drawing>
        <wp:anchor distT="0" distB="0" distL="0" distR="0" simplePos="0" relativeHeight="251658243" behindDoc="0" locked="0" layoutInCell="1" allowOverlap="1" wp14:anchorId="3386FD3E" wp14:editId="5CADF070">
          <wp:simplePos x="0" y="0"/>
          <wp:positionH relativeFrom="column">
            <wp:posOffset>-73660</wp:posOffset>
          </wp:positionH>
          <wp:positionV relativeFrom="paragraph">
            <wp:posOffset>139700</wp:posOffset>
          </wp:positionV>
          <wp:extent cx="962025" cy="9601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8345E" w14:textId="1BC52EB9" w:rsidR="00164C1E" w:rsidRPr="00D10830" w:rsidRDefault="00E3623F" w:rsidP="00D10830">
    <w:pPr>
      <w:contextualSpacing/>
      <w:jc w:val="center"/>
      <w:rPr>
        <w:rFonts w:eastAsia="Calibri" w:cs="Arial"/>
        <w:b/>
        <w:sz w:val="48"/>
        <w:szCs w:val="48"/>
      </w:rPr>
    </w:pPr>
    <w:r w:rsidRPr="001B6CB7">
      <w:rPr>
        <w:rFonts w:eastAsia="Calibri" w:cs="Arial"/>
        <w:b/>
        <w:sz w:val="48"/>
        <w:szCs w:val="48"/>
      </w:rPr>
      <w:t xml:space="preserve">  ST IVES TOWN COUNCIL</w:t>
    </w:r>
  </w:p>
  <w:p w14:paraId="3B2D334C" w14:textId="77777777" w:rsidR="00E3623F" w:rsidRPr="001B6CB7" w:rsidRDefault="00E3623F" w:rsidP="00E3623F">
    <w:pPr>
      <w:contextualSpacing/>
      <w:jc w:val="center"/>
      <w:rPr>
        <w:rFonts w:eastAsia="Calibri" w:cs="Arial"/>
      </w:rPr>
    </w:pPr>
    <w:r w:rsidRPr="001B6CB7">
      <w:rPr>
        <w:rFonts w:eastAsia="Calibri" w:cs="Arial"/>
        <w:sz w:val="48"/>
        <w:szCs w:val="48"/>
      </w:rPr>
      <w:t xml:space="preserve">  </w:t>
    </w:r>
    <w:r w:rsidRPr="001B6CB7">
      <w:rPr>
        <w:rFonts w:eastAsia="Calibri" w:cs="Arial"/>
      </w:rPr>
      <w:t>Town Hall, Market Hill, St Ives,</w:t>
    </w:r>
  </w:p>
  <w:p w14:paraId="5015C725" w14:textId="77777777" w:rsidR="00E3623F" w:rsidRPr="001B6CB7" w:rsidRDefault="00E3623F" w:rsidP="00E3623F">
    <w:pPr>
      <w:contextualSpacing/>
      <w:jc w:val="center"/>
      <w:rPr>
        <w:rFonts w:eastAsia="Calibri" w:cs="Arial"/>
      </w:rPr>
    </w:pPr>
    <w:r w:rsidRPr="001B6CB7">
      <w:rPr>
        <w:rFonts w:eastAsia="Calibri" w:cs="Arial"/>
        <w:sz w:val="48"/>
        <w:szCs w:val="48"/>
      </w:rPr>
      <w:t xml:space="preserve">  </w:t>
    </w:r>
    <w:r w:rsidRPr="001B6CB7">
      <w:rPr>
        <w:rFonts w:eastAsia="Calibri" w:cs="Arial"/>
      </w:rPr>
      <w:t>Huntingdonshire PE27 5AL</w:t>
    </w:r>
  </w:p>
  <w:p w14:paraId="6E85BCCA" w14:textId="77777777" w:rsidR="00E3623F" w:rsidRPr="001B6CB7" w:rsidRDefault="00E3623F" w:rsidP="00E3623F">
    <w:pPr>
      <w:contextualSpacing/>
      <w:jc w:val="center"/>
      <w:rPr>
        <w:rFonts w:eastAsia="Calibri" w:cs="Arial"/>
      </w:rPr>
    </w:pPr>
    <w:r w:rsidRPr="001B6CB7">
      <w:rPr>
        <w:rFonts w:eastAsia="Calibri" w:cs="Arial"/>
        <w:sz w:val="48"/>
        <w:szCs w:val="48"/>
      </w:rPr>
      <w:t xml:space="preserve">  </w:t>
    </w:r>
    <w:r w:rsidRPr="001B6CB7">
      <w:rPr>
        <w:rFonts w:eastAsia="Calibri" w:cs="Arial"/>
      </w:rPr>
      <w:t>Tel: 01480 388929</w:t>
    </w:r>
  </w:p>
  <w:p w14:paraId="1BA8963C" w14:textId="2958BDC5" w:rsidR="00E3623F" w:rsidRPr="001B6CB7" w:rsidRDefault="00E3623F" w:rsidP="00E3623F">
    <w:pPr>
      <w:contextualSpacing/>
      <w:jc w:val="center"/>
      <w:rPr>
        <w:rFonts w:eastAsia="Calibri" w:cs="Arial"/>
      </w:rPr>
    </w:pPr>
    <w:r w:rsidRPr="001B6CB7">
      <w:rPr>
        <w:rFonts w:eastAsia="Calibri" w:cs="Arial"/>
        <w:sz w:val="48"/>
        <w:szCs w:val="48"/>
      </w:rPr>
      <w:t xml:space="preserve">  </w:t>
    </w:r>
    <w:r w:rsidRPr="001B6CB7">
      <w:rPr>
        <w:rFonts w:eastAsia="Calibri" w:cs="Arial"/>
      </w:rPr>
      <w:t xml:space="preserve">email: </w:t>
    </w:r>
    <w:hyperlink r:id="rId2" w:history="1">
      <w:r w:rsidR="008159B9" w:rsidRPr="00001C04">
        <w:rPr>
          <w:rStyle w:val="Hyperlink"/>
          <w:rFonts w:eastAsia="Calibri" w:cs="Arial"/>
        </w:rPr>
        <w:t>townclerk@stivestowncouncil.gov.uk</w:t>
      </w:r>
    </w:hyperlink>
  </w:p>
  <w:p w14:paraId="2D983139" w14:textId="77777777" w:rsidR="00E3623F" w:rsidRPr="001B6CB7" w:rsidRDefault="00E3623F" w:rsidP="00E3623F">
    <w:pPr>
      <w:contextualSpacing/>
      <w:jc w:val="center"/>
      <w:rPr>
        <w:rFonts w:eastAsia="Calibri" w:cs="Arial"/>
      </w:rPr>
    </w:pPr>
  </w:p>
  <w:p w14:paraId="42A51EBD" w14:textId="77777777" w:rsidR="00E3623F" w:rsidRPr="001B6CB7" w:rsidRDefault="00E3623F" w:rsidP="00E3623F">
    <w:pPr>
      <w:contextualSpacing/>
      <w:jc w:val="center"/>
      <w:rPr>
        <w:rFonts w:eastAsia="Calibri" w:cs="Arial"/>
        <w:b/>
        <w:sz w:val="20"/>
        <w:szCs w:val="20"/>
      </w:rPr>
    </w:pPr>
    <w:r w:rsidRPr="001B6CB7">
      <w:rPr>
        <w:rFonts w:eastAsia="Calibri" w:cs="Arial"/>
        <w:b/>
        <w:sz w:val="20"/>
        <w:szCs w:val="20"/>
      </w:rPr>
      <w:t>TWINNED WITH STADTALLENDORF</w:t>
    </w:r>
  </w:p>
  <w:p w14:paraId="539919FE" w14:textId="77777777" w:rsidR="00E3623F" w:rsidRPr="007410AB" w:rsidRDefault="00E3623F" w:rsidP="00E3623F">
    <w:pPr>
      <w:pStyle w:val="Header"/>
    </w:pPr>
  </w:p>
  <w:p w14:paraId="10F7B19D" w14:textId="41DF9C66" w:rsidR="004203F9" w:rsidRDefault="0042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A40"/>
    <w:multiLevelType w:val="multilevel"/>
    <w:tmpl w:val="0B3E9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2451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A"/>
    <w:rsid w:val="0000774D"/>
    <w:rsid w:val="00010ADE"/>
    <w:rsid w:val="000212DA"/>
    <w:rsid w:val="00025BD2"/>
    <w:rsid w:val="00030CDF"/>
    <w:rsid w:val="00043812"/>
    <w:rsid w:val="00046933"/>
    <w:rsid w:val="00055A5E"/>
    <w:rsid w:val="000738CE"/>
    <w:rsid w:val="00085AC8"/>
    <w:rsid w:val="000963FA"/>
    <w:rsid w:val="000A2DB4"/>
    <w:rsid w:val="000B6F87"/>
    <w:rsid w:val="000E720F"/>
    <w:rsid w:val="000E7463"/>
    <w:rsid w:val="00120E10"/>
    <w:rsid w:val="00122C66"/>
    <w:rsid w:val="00124D64"/>
    <w:rsid w:val="00140B32"/>
    <w:rsid w:val="00154CC9"/>
    <w:rsid w:val="00155181"/>
    <w:rsid w:val="00163E50"/>
    <w:rsid w:val="00164C1E"/>
    <w:rsid w:val="00176900"/>
    <w:rsid w:val="00182A8C"/>
    <w:rsid w:val="001B2C54"/>
    <w:rsid w:val="001E0F65"/>
    <w:rsid w:val="001F4B75"/>
    <w:rsid w:val="00202A30"/>
    <w:rsid w:val="002149D5"/>
    <w:rsid w:val="00224626"/>
    <w:rsid w:val="00226485"/>
    <w:rsid w:val="00230BC1"/>
    <w:rsid w:val="00241058"/>
    <w:rsid w:val="00244BAA"/>
    <w:rsid w:val="00255D50"/>
    <w:rsid w:val="00290363"/>
    <w:rsid w:val="002B0399"/>
    <w:rsid w:val="002C498F"/>
    <w:rsid w:val="002E2761"/>
    <w:rsid w:val="003066B1"/>
    <w:rsid w:val="00321875"/>
    <w:rsid w:val="0035285D"/>
    <w:rsid w:val="00371741"/>
    <w:rsid w:val="003775F8"/>
    <w:rsid w:val="003779DC"/>
    <w:rsid w:val="003B2F39"/>
    <w:rsid w:val="003B37E2"/>
    <w:rsid w:val="003B71D3"/>
    <w:rsid w:val="003C1320"/>
    <w:rsid w:val="003F5C54"/>
    <w:rsid w:val="003F618C"/>
    <w:rsid w:val="0040138E"/>
    <w:rsid w:val="00405BD6"/>
    <w:rsid w:val="00405F92"/>
    <w:rsid w:val="00410A8A"/>
    <w:rsid w:val="004203F9"/>
    <w:rsid w:val="00436185"/>
    <w:rsid w:val="0044013F"/>
    <w:rsid w:val="004416BA"/>
    <w:rsid w:val="0044412A"/>
    <w:rsid w:val="00456F54"/>
    <w:rsid w:val="004603F1"/>
    <w:rsid w:val="00465C28"/>
    <w:rsid w:val="00467C40"/>
    <w:rsid w:val="00470A2D"/>
    <w:rsid w:val="004808E5"/>
    <w:rsid w:val="004A4794"/>
    <w:rsid w:val="004C19D3"/>
    <w:rsid w:val="004F4B14"/>
    <w:rsid w:val="004F503A"/>
    <w:rsid w:val="004F54E8"/>
    <w:rsid w:val="004F5B51"/>
    <w:rsid w:val="004F7070"/>
    <w:rsid w:val="00511849"/>
    <w:rsid w:val="00522A58"/>
    <w:rsid w:val="00522C6E"/>
    <w:rsid w:val="00527CF2"/>
    <w:rsid w:val="0053246A"/>
    <w:rsid w:val="00535278"/>
    <w:rsid w:val="00542F2B"/>
    <w:rsid w:val="00573230"/>
    <w:rsid w:val="00573788"/>
    <w:rsid w:val="005738FB"/>
    <w:rsid w:val="0058007A"/>
    <w:rsid w:val="005920E2"/>
    <w:rsid w:val="005A25E3"/>
    <w:rsid w:val="005A561B"/>
    <w:rsid w:val="005B5DBB"/>
    <w:rsid w:val="005B6F7B"/>
    <w:rsid w:val="005D2023"/>
    <w:rsid w:val="005E6804"/>
    <w:rsid w:val="0061738B"/>
    <w:rsid w:val="00672D90"/>
    <w:rsid w:val="00681508"/>
    <w:rsid w:val="0068477A"/>
    <w:rsid w:val="006861D4"/>
    <w:rsid w:val="006862FA"/>
    <w:rsid w:val="00687271"/>
    <w:rsid w:val="00696583"/>
    <w:rsid w:val="006B15CF"/>
    <w:rsid w:val="006C14B5"/>
    <w:rsid w:val="006C69D0"/>
    <w:rsid w:val="006C7DA0"/>
    <w:rsid w:val="006D50E8"/>
    <w:rsid w:val="006E26E4"/>
    <w:rsid w:val="007544A4"/>
    <w:rsid w:val="0077476D"/>
    <w:rsid w:val="007902A0"/>
    <w:rsid w:val="00791687"/>
    <w:rsid w:val="007A09AE"/>
    <w:rsid w:val="007B0C70"/>
    <w:rsid w:val="007C3A5E"/>
    <w:rsid w:val="007C6341"/>
    <w:rsid w:val="007E57A2"/>
    <w:rsid w:val="007E7120"/>
    <w:rsid w:val="008135C8"/>
    <w:rsid w:val="008159B9"/>
    <w:rsid w:val="008218EE"/>
    <w:rsid w:val="0083520E"/>
    <w:rsid w:val="00844649"/>
    <w:rsid w:val="008620A2"/>
    <w:rsid w:val="0087707A"/>
    <w:rsid w:val="008A1E56"/>
    <w:rsid w:val="008B3D36"/>
    <w:rsid w:val="008C308B"/>
    <w:rsid w:val="008D466C"/>
    <w:rsid w:val="00900A9F"/>
    <w:rsid w:val="0090566A"/>
    <w:rsid w:val="0091593A"/>
    <w:rsid w:val="009546F3"/>
    <w:rsid w:val="00970C21"/>
    <w:rsid w:val="00985093"/>
    <w:rsid w:val="00987982"/>
    <w:rsid w:val="00987AC1"/>
    <w:rsid w:val="009A409A"/>
    <w:rsid w:val="009C664D"/>
    <w:rsid w:val="009D00BE"/>
    <w:rsid w:val="009D0FB8"/>
    <w:rsid w:val="009E481E"/>
    <w:rsid w:val="00A07D12"/>
    <w:rsid w:val="00A10A5D"/>
    <w:rsid w:val="00A10FE6"/>
    <w:rsid w:val="00A133AE"/>
    <w:rsid w:val="00A1671E"/>
    <w:rsid w:val="00A3417D"/>
    <w:rsid w:val="00A35D03"/>
    <w:rsid w:val="00A5134D"/>
    <w:rsid w:val="00A83056"/>
    <w:rsid w:val="00A9458A"/>
    <w:rsid w:val="00AB24A2"/>
    <w:rsid w:val="00AC778C"/>
    <w:rsid w:val="00AC7D6B"/>
    <w:rsid w:val="00AD23D7"/>
    <w:rsid w:val="00B04E6A"/>
    <w:rsid w:val="00B35EFE"/>
    <w:rsid w:val="00B6304C"/>
    <w:rsid w:val="00B66775"/>
    <w:rsid w:val="00B7764A"/>
    <w:rsid w:val="00B9522B"/>
    <w:rsid w:val="00BB2324"/>
    <w:rsid w:val="00BD012A"/>
    <w:rsid w:val="00C05741"/>
    <w:rsid w:val="00C1719F"/>
    <w:rsid w:val="00C268A3"/>
    <w:rsid w:val="00C309C9"/>
    <w:rsid w:val="00C333EA"/>
    <w:rsid w:val="00C37123"/>
    <w:rsid w:val="00C40E87"/>
    <w:rsid w:val="00C55AF8"/>
    <w:rsid w:val="00C67DD8"/>
    <w:rsid w:val="00C8055C"/>
    <w:rsid w:val="00C92ECC"/>
    <w:rsid w:val="00CB41A9"/>
    <w:rsid w:val="00CB72A2"/>
    <w:rsid w:val="00CB72AD"/>
    <w:rsid w:val="00CC57A0"/>
    <w:rsid w:val="00CC7C07"/>
    <w:rsid w:val="00CD5646"/>
    <w:rsid w:val="00CE3E62"/>
    <w:rsid w:val="00CF2092"/>
    <w:rsid w:val="00CF3D92"/>
    <w:rsid w:val="00D03448"/>
    <w:rsid w:val="00D10830"/>
    <w:rsid w:val="00D13DB6"/>
    <w:rsid w:val="00D17079"/>
    <w:rsid w:val="00D2075A"/>
    <w:rsid w:val="00D262E7"/>
    <w:rsid w:val="00D27BD7"/>
    <w:rsid w:val="00D27BF1"/>
    <w:rsid w:val="00D3322B"/>
    <w:rsid w:val="00D3397D"/>
    <w:rsid w:val="00D4058A"/>
    <w:rsid w:val="00D56C8E"/>
    <w:rsid w:val="00D63B34"/>
    <w:rsid w:val="00D64DA4"/>
    <w:rsid w:val="00D6632D"/>
    <w:rsid w:val="00D72EEE"/>
    <w:rsid w:val="00D821DE"/>
    <w:rsid w:val="00D90C79"/>
    <w:rsid w:val="00D91817"/>
    <w:rsid w:val="00D94AFF"/>
    <w:rsid w:val="00DA7D48"/>
    <w:rsid w:val="00DC1C86"/>
    <w:rsid w:val="00DD131C"/>
    <w:rsid w:val="00DE097B"/>
    <w:rsid w:val="00DE3DD5"/>
    <w:rsid w:val="00DF64EE"/>
    <w:rsid w:val="00DF7A6C"/>
    <w:rsid w:val="00E17CD1"/>
    <w:rsid w:val="00E267EB"/>
    <w:rsid w:val="00E35439"/>
    <w:rsid w:val="00E3623F"/>
    <w:rsid w:val="00E41776"/>
    <w:rsid w:val="00E4508E"/>
    <w:rsid w:val="00E56B8B"/>
    <w:rsid w:val="00E96733"/>
    <w:rsid w:val="00EA7D22"/>
    <w:rsid w:val="00EB6CC4"/>
    <w:rsid w:val="00EC5552"/>
    <w:rsid w:val="00EC6DCE"/>
    <w:rsid w:val="00ED1F06"/>
    <w:rsid w:val="00EF133E"/>
    <w:rsid w:val="00EF1FB3"/>
    <w:rsid w:val="00EF6D59"/>
    <w:rsid w:val="00F0046B"/>
    <w:rsid w:val="00F00BC8"/>
    <w:rsid w:val="00F25524"/>
    <w:rsid w:val="00F359C7"/>
    <w:rsid w:val="00F43062"/>
    <w:rsid w:val="00F51E35"/>
    <w:rsid w:val="00F72F13"/>
    <w:rsid w:val="00F821A2"/>
    <w:rsid w:val="00F8551B"/>
    <w:rsid w:val="00F86839"/>
    <w:rsid w:val="00FA590E"/>
    <w:rsid w:val="00FB4CD7"/>
    <w:rsid w:val="00FC5B6C"/>
    <w:rsid w:val="00FE1139"/>
    <w:rsid w:val="00FF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6195"/>
  <w15:chartTrackingRefBased/>
  <w15:docId w15:val="{78187F6A-A195-4D7E-B342-EEE7A048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CC_DOC_Header"/>
    <w:basedOn w:val="Normal"/>
    <w:link w:val="HeaderChar"/>
    <w:uiPriority w:val="99"/>
    <w:unhideWhenUsed/>
    <w:rsid w:val="000212DA"/>
    <w:pPr>
      <w:tabs>
        <w:tab w:val="center" w:pos="4513"/>
        <w:tab w:val="right" w:pos="9026"/>
      </w:tabs>
    </w:pPr>
  </w:style>
  <w:style w:type="character" w:customStyle="1" w:styleId="HeaderChar">
    <w:name w:val="Header Char"/>
    <w:aliases w:val="DCC_DOC_Header Char"/>
    <w:basedOn w:val="DefaultParagraphFont"/>
    <w:link w:val="Header"/>
    <w:uiPriority w:val="99"/>
    <w:rsid w:val="000212DA"/>
  </w:style>
  <w:style w:type="paragraph" w:styleId="Footer">
    <w:name w:val="footer"/>
    <w:basedOn w:val="Normal"/>
    <w:link w:val="FooterChar"/>
    <w:uiPriority w:val="99"/>
    <w:unhideWhenUsed/>
    <w:rsid w:val="000212DA"/>
    <w:pPr>
      <w:tabs>
        <w:tab w:val="center" w:pos="4513"/>
        <w:tab w:val="right" w:pos="9026"/>
      </w:tabs>
    </w:pPr>
  </w:style>
  <w:style w:type="character" w:customStyle="1" w:styleId="FooterChar">
    <w:name w:val="Footer Char"/>
    <w:basedOn w:val="DefaultParagraphFont"/>
    <w:link w:val="Footer"/>
    <w:uiPriority w:val="99"/>
    <w:rsid w:val="000212DA"/>
  </w:style>
  <w:style w:type="character" w:styleId="Hyperlink">
    <w:name w:val="Hyperlink"/>
    <w:basedOn w:val="DefaultParagraphFont"/>
    <w:uiPriority w:val="99"/>
    <w:unhideWhenUsed/>
    <w:rsid w:val="00EF1FB3"/>
    <w:rPr>
      <w:color w:val="0563C1"/>
      <w:u w:val="single"/>
    </w:rPr>
  </w:style>
  <w:style w:type="paragraph" w:styleId="BalloonText">
    <w:name w:val="Balloon Text"/>
    <w:basedOn w:val="Normal"/>
    <w:link w:val="BalloonTextChar"/>
    <w:uiPriority w:val="99"/>
    <w:semiHidden/>
    <w:unhideWhenUsed/>
    <w:rsid w:val="0018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8C"/>
    <w:rPr>
      <w:rFonts w:ascii="Segoe UI" w:hAnsi="Segoe UI" w:cs="Segoe UI"/>
      <w:sz w:val="18"/>
      <w:szCs w:val="18"/>
    </w:rPr>
  </w:style>
  <w:style w:type="character" w:customStyle="1" w:styleId="1AgeTitleChar">
    <w:name w:val="1AgeTitle Char"/>
    <w:link w:val="1AgeTitle"/>
    <w:locked/>
    <w:rsid w:val="00456F54"/>
    <w:rPr>
      <w:rFonts w:ascii="Times New Roman" w:eastAsia="Times New Roman" w:hAnsi="Times New Roman" w:cs="Calibri"/>
      <w:b/>
      <w:color w:val="000000"/>
      <w:sz w:val="24"/>
      <w:szCs w:val="24"/>
      <w:lang w:val="en-US"/>
    </w:rPr>
  </w:style>
  <w:style w:type="paragraph" w:customStyle="1" w:styleId="1Agetext">
    <w:name w:val="1Agetext"/>
    <w:basedOn w:val="Normal"/>
    <w:link w:val="1AgetextChar"/>
    <w:qFormat/>
    <w:rsid w:val="00456F54"/>
    <w:pPr>
      <w:tabs>
        <w:tab w:val="left" w:pos="-720"/>
      </w:tabs>
      <w:ind w:left="1276"/>
    </w:pPr>
    <w:rPr>
      <w:rFonts w:ascii="Calibri" w:eastAsia="Times New Roman" w:hAnsi="Calibri" w:cs="Calibri"/>
      <w:color w:val="000000"/>
      <w:sz w:val="24"/>
      <w:szCs w:val="24"/>
    </w:rPr>
  </w:style>
  <w:style w:type="paragraph" w:customStyle="1" w:styleId="1AgeTitle">
    <w:name w:val="1AgeTitle"/>
    <w:basedOn w:val="Normal"/>
    <w:next w:val="1Agetext"/>
    <w:link w:val="1AgeTitleChar"/>
    <w:qFormat/>
    <w:rsid w:val="00456F54"/>
    <w:pPr>
      <w:keepNext/>
      <w:tabs>
        <w:tab w:val="left" w:pos="0"/>
      </w:tabs>
      <w:suppressAutoHyphens/>
      <w:spacing w:before="120"/>
      <w:ind w:left="1276" w:hanging="1276"/>
    </w:pPr>
    <w:rPr>
      <w:rFonts w:ascii="Times New Roman" w:eastAsia="Times New Roman" w:hAnsi="Times New Roman" w:cs="Calibri"/>
      <w:b/>
      <w:color w:val="000000"/>
      <w:sz w:val="24"/>
      <w:szCs w:val="24"/>
      <w:lang w:val="en-US"/>
    </w:rPr>
  </w:style>
  <w:style w:type="character" w:customStyle="1" w:styleId="1AgetextChar">
    <w:name w:val="1Agetext Char"/>
    <w:link w:val="1Agetext"/>
    <w:locked/>
    <w:rsid w:val="00456F54"/>
    <w:rPr>
      <w:rFonts w:ascii="Calibri" w:eastAsia="Times New Roman" w:hAnsi="Calibri" w:cs="Calibri"/>
      <w:color w:val="000000"/>
      <w:sz w:val="24"/>
      <w:szCs w:val="24"/>
    </w:rPr>
  </w:style>
  <w:style w:type="character" w:customStyle="1" w:styleId="SectiontitleChar">
    <w:name w:val="Section title Char"/>
    <w:link w:val="Sectiontitle"/>
    <w:locked/>
    <w:rsid w:val="00456F54"/>
    <w:rPr>
      <w:rFonts w:eastAsia="Times New Roman" w:cs="Arial"/>
      <w:b/>
      <w:color w:val="000000"/>
      <w:sz w:val="28"/>
      <w:szCs w:val="24"/>
      <w:lang w:val="en-US"/>
    </w:rPr>
  </w:style>
  <w:style w:type="paragraph" w:customStyle="1" w:styleId="Sectiontitle">
    <w:name w:val="Section title"/>
    <w:basedOn w:val="Normal"/>
    <w:link w:val="SectiontitleChar"/>
    <w:qFormat/>
    <w:rsid w:val="00456F54"/>
    <w:pPr>
      <w:tabs>
        <w:tab w:val="left" w:pos="-720"/>
      </w:tabs>
      <w:spacing w:before="240" w:after="120"/>
      <w:jc w:val="center"/>
    </w:pPr>
    <w:rPr>
      <w:rFonts w:eastAsia="Times New Roman" w:cs="Arial"/>
      <w:b/>
      <w:color w:val="000000"/>
      <w:sz w:val="28"/>
      <w:szCs w:val="24"/>
      <w:lang w:val="en-US"/>
    </w:rPr>
  </w:style>
  <w:style w:type="character" w:customStyle="1" w:styleId="2AgetextChar">
    <w:name w:val="2Agetext Char"/>
    <w:basedOn w:val="DefaultParagraphFont"/>
    <w:link w:val="2Agetext"/>
    <w:locked/>
    <w:rsid w:val="00456F54"/>
  </w:style>
  <w:style w:type="paragraph" w:customStyle="1" w:styleId="2Agetext">
    <w:name w:val="2Agetext"/>
    <w:basedOn w:val="Normal"/>
    <w:link w:val="2AgetextChar"/>
    <w:qFormat/>
    <w:rsid w:val="00456F54"/>
    <w:pPr>
      <w:ind w:left="2552"/>
    </w:pPr>
  </w:style>
  <w:style w:type="paragraph" w:customStyle="1" w:styleId="xmsonormal">
    <w:name w:val="x_msonormal"/>
    <w:basedOn w:val="Normal"/>
    <w:rsid w:val="00D56C8E"/>
    <w:rPr>
      <w:rFonts w:ascii="Calibri" w:hAnsi="Calibri" w:cs="Calibri"/>
      <w:sz w:val="24"/>
      <w:szCs w:val="24"/>
      <w:lang w:eastAsia="en-GB"/>
    </w:rPr>
  </w:style>
  <w:style w:type="character" w:styleId="UnresolvedMention">
    <w:name w:val="Unresolved Mention"/>
    <w:basedOn w:val="DefaultParagraphFont"/>
    <w:uiPriority w:val="99"/>
    <w:semiHidden/>
    <w:unhideWhenUsed/>
    <w:rsid w:val="0081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5237">
      <w:bodyDiv w:val="1"/>
      <w:marLeft w:val="0"/>
      <w:marRight w:val="0"/>
      <w:marTop w:val="0"/>
      <w:marBottom w:val="0"/>
      <w:divBdr>
        <w:top w:val="none" w:sz="0" w:space="0" w:color="auto"/>
        <w:left w:val="none" w:sz="0" w:space="0" w:color="auto"/>
        <w:bottom w:val="none" w:sz="0" w:space="0" w:color="auto"/>
        <w:right w:val="none" w:sz="0" w:space="0" w:color="auto"/>
      </w:divBdr>
    </w:div>
    <w:div w:id="896933328">
      <w:bodyDiv w:val="1"/>
      <w:marLeft w:val="0"/>
      <w:marRight w:val="0"/>
      <w:marTop w:val="0"/>
      <w:marBottom w:val="0"/>
      <w:divBdr>
        <w:top w:val="none" w:sz="0" w:space="0" w:color="auto"/>
        <w:left w:val="none" w:sz="0" w:space="0" w:color="auto"/>
        <w:bottom w:val="none" w:sz="0" w:space="0" w:color="auto"/>
        <w:right w:val="none" w:sz="0" w:space="0" w:color="auto"/>
      </w:divBdr>
    </w:div>
    <w:div w:id="1051224662">
      <w:bodyDiv w:val="1"/>
      <w:marLeft w:val="0"/>
      <w:marRight w:val="0"/>
      <w:marTop w:val="0"/>
      <w:marBottom w:val="0"/>
      <w:divBdr>
        <w:top w:val="none" w:sz="0" w:space="0" w:color="auto"/>
        <w:left w:val="none" w:sz="0" w:space="0" w:color="auto"/>
        <w:bottom w:val="none" w:sz="0" w:space="0" w:color="auto"/>
        <w:right w:val="none" w:sz="0" w:space="0" w:color="auto"/>
      </w:divBdr>
    </w:div>
    <w:div w:id="1137186269">
      <w:bodyDiv w:val="1"/>
      <w:marLeft w:val="0"/>
      <w:marRight w:val="0"/>
      <w:marTop w:val="0"/>
      <w:marBottom w:val="0"/>
      <w:divBdr>
        <w:top w:val="none" w:sz="0" w:space="0" w:color="auto"/>
        <w:left w:val="none" w:sz="0" w:space="0" w:color="auto"/>
        <w:bottom w:val="none" w:sz="0" w:space="0" w:color="auto"/>
        <w:right w:val="none" w:sz="0" w:space="0" w:color="auto"/>
      </w:divBdr>
    </w:div>
    <w:div w:id="1375810161">
      <w:bodyDiv w:val="1"/>
      <w:marLeft w:val="0"/>
      <w:marRight w:val="0"/>
      <w:marTop w:val="0"/>
      <w:marBottom w:val="0"/>
      <w:divBdr>
        <w:top w:val="none" w:sz="0" w:space="0" w:color="auto"/>
        <w:left w:val="none" w:sz="0" w:space="0" w:color="auto"/>
        <w:bottom w:val="none" w:sz="0" w:space="0" w:color="auto"/>
        <w:right w:val="none" w:sz="0" w:space="0" w:color="auto"/>
      </w:divBdr>
    </w:div>
    <w:div w:id="1433476794">
      <w:bodyDiv w:val="1"/>
      <w:marLeft w:val="0"/>
      <w:marRight w:val="0"/>
      <w:marTop w:val="0"/>
      <w:marBottom w:val="0"/>
      <w:divBdr>
        <w:top w:val="none" w:sz="0" w:space="0" w:color="auto"/>
        <w:left w:val="none" w:sz="0" w:space="0" w:color="auto"/>
        <w:bottom w:val="none" w:sz="0" w:space="0" w:color="auto"/>
        <w:right w:val="none" w:sz="0" w:space="0" w:color="auto"/>
      </w:divBdr>
    </w:div>
    <w:div w:id="1455250587">
      <w:bodyDiv w:val="1"/>
      <w:marLeft w:val="0"/>
      <w:marRight w:val="0"/>
      <w:marTop w:val="0"/>
      <w:marBottom w:val="0"/>
      <w:divBdr>
        <w:top w:val="none" w:sz="0" w:space="0" w:color="auto"/>
        <w:left w:val="none" w:sz="0" w:space="0" w:color="auto"/>
        <w:bottom w:val="none" w:sz="0" w:space="0" w:color="auto"/>
        <w:right w:val="none" w:sz="0" w:space="0" w:color="auto"/>
      </w:divBdr>
    </w:div>
    <w:div w:id="1667396791">
      <w:bodyDiv w:val="1"/>
      <w:marLeft w:val="0"/>
      <w:marRight w:val="0"/>
      <w:marTop w:val="0"/>
      <w:marBottom w:val="0"/>
      <w:divBdr>
        <w:top w:val="none" w:sz="0" w:space="0" w:color="auto"/>
        <w:left w:val="none" w:sz="0" w:space="0" w:color="auto"/>
        <w:bottom w:val="none" w:sz="0" w:space="0" w:color="auto"/>
        <w:right w:val="none" w:sz="0" w:space="0" w:color="auto"/>
      </w:divBdr>
    </w:div>
    <w:div w:id="19941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mailto:townclerk@stivestowncouncil.gov.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d6a710-dc5c-487c-8f27-16034a792b43">
      <Terms xmlns="http://schemas.microsoft.com/office/infopath/2007/PartnerControls"/>
    </lcf76f155ced4ddcb4097134ff3c332f>
    <TaxCatchAll xmlns="86c01921-2fa6-42de-b464-f92369959f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9967E0FFA804E999C659DF1B30A4F" ma:contentTypeVersion="18" ma:contentTypeDescription="Create a new document." ma:contentTypeScope="" ma:versionID="9c459c5c7862451f8d6578ebc1fde777">
  <xsd:schema xmlns:xsd="http://www.w3.org/2001/XMLSchema" xmlns:xs="http://www.w3.org/2001/XMLSchema" xmlns:p="http://schemas.microsoft.com/office/2006/metadata/properties" xmlns:ns2="2dd6a710-dc5c-487c-8f27-16034a792b43" xmlns:ns3="86c01921-2fa6-42de-b464-f92369959f1b" targetNamespace="http://schemas.microsoft.com/office/2006/metadata/properties" ma:root="true" ma:fieldsID="4fd5bbdb9dd5b8a72e6e90d3abe9d027" ns2:_="" ns3:_="">
    <xsd:import namespace="2dd6a710-dc5c-487c-8f27-16034a792b43"/>
    <xsd:import namespace="86c01921-2fa6-42de-b464-f9236995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6a710-dc5c-487c-8f27-16034a79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0978cf-23af-4d3f-9d09-aa52ec4c5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01921-2fa6-42de-b464-f92369959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9270a9-f81a-4eaa-af80-66348617b729}" ma:internalName="TaxCatchAll" ma:showField="CatchAllData" ma:web="86c01921-2fa6-42de-b464-f92369959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F6BCB-0265-4FA7-862C-A4F012D4D55F}">
  <ds:schemaRefs>
    <ds:schemaRef ds:uri="http://schemas.microsoft.com/office/2006/metadata/properties"/>
    <ds:schemaRef ds:uri="http://schemas.microsoft.com/office/infopath/2007/PartnerControls"/>
    <ds:schemaRef ds:uri="2dd6a710-dc5c-487c-8f27-16034a792b43"/>
    <ds:schemaRef ds:uri="86c01921-2fa6-42de-b464-f92369959f1b"/>
  </ds:schemaRefs>
</ds:datastoreItem>
</file>

<file path=customXml/itemProps2.xml><?xml version="1.0" encoding="utf-8"?>
<ds:datastoreItem xmlns:ds="http://schemas.openxmlformats.org/officeDocument/2006/customXml" ds:itemID="{26AC8D72-1D54-4714-A0BA-BEDCF82C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6a710-dc5c-487c-8f27-16034a792b43"/>
    <ds:schemaRef ds:uri="86c01921-2fa6-42de-b464-f9236995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4F16E-1CF5-4EDE-83FE-9B7E5D12A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Links>
    <vt:vector size="6" baseType="variant">
      <vt:variant>
        <vt:i4>917603</vt:i4>
      </vt:variant>
      <vt:variant>
        <vt:i4>0</vt:i4>
      </vt:variant>
      <vt:variant>
        <vt:i4>0</vt:i4>
      </vt:variant>
      <vt:variant>
        <vt:i4>5</vt:i4>
      </vt:variant>
      <vt:variant>
        <vt:lpwstr>mailto:clerk@stivestowncouncil.gov.uk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Benfield</dc:creator>
  <cp:keywords/>
  <dc:description/>
  <cp:lastModifiedBy>Administrator Officer</cp:lastModifiedBy>
  <cp:revision>29</cp:revision>
  <cp:lastPrinted>2024-02-28T10:49:00Z</cp:lastPrinted>
  <dcterms:created xsi:type="dcterms:W3CDTF">2024-02-27T10:43:00Z</dcterms:created>
  <dcterms:modified xsi:type="dcterms:W3CDTF">2024-02-28T10:49:00Z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0x01010071A9967E0FFA804E999C659DF1B30A4F</vt:lpwstr>
  </property>
  <property fmtid="{D5CDD505-2E9C-101B-9397-08002B2CF9AE}" pid="3" name="Order">
    <vt:r8>1116000</vt:r8>
  </property>
  <property fmtid="{D5CDD505-2E9C-101B-9397-08002B2CF9AE}" pid="4" name="MediaServiceImageTags">
    <vt:lpwstr/>
  </property>
</Properties>
</file>